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F83C88" w14:textId="617ED0FE" w:rsidR="0087631F" w:rsidRPr="00E50562" w:rsidRDefault="0087631F" w:rsidP="0087631F">
      <w:pPr>
        <w:pStyle w:val="TdocHeader2"/>
        <w:rPr>
          <w:rFonts w:eastAsia="맑은 고딕" w:cs="Arial"/>
          <w:bCs/>
          <w:noProof/>
          <w:sz w:val="22"/>
          <w:szCs w:val="18"/>
          <w:lang w:val="en-US" w:eastAsia="ko-KR"/>
        </w:rPr>
      </w:pPr>
      <w:bookmarkStart w:id="0" w:name="OLE_LINK1"/>
      <w:bookmarkStart w:id="1" w:name="OLE_LINK2"/>
      <w:r w:rsidRPr="0087631F">
        <w:rPr>
          <w:rFonts w:eastAsia="Times New Roman" w:cs="Arial"/>
          <w:bCs/>
          <w:noProof/>
          <w:sz w:val="22"/>
          <w:szCs w:val="18"/>
          <w:lang w:val="en-US" w:eastAsia="zh-CN"/>
        </w:rPr>
        <w:t xml:space="preserve">3GPP TSG </w:t>
      </w:r>
      <w:r w:rsidR="008173BC">
        <w:rPr>
          <w:rFonts w:eastAsia="Times New Roman" w:cs="Arial"/>
          <w:bCs/>
          <w:noProof/>
          <w:sz w:val="22"/>
          <w:szCs w:val="18"/>
          <w:lang w:val="en-US" w:eastAsia="zh-CN"/>
        </w:rPr>
        <w:t>RAN WG1 Meeting #8</w:t>
      </w:r>
      <w:r w:rsidR="002C45E4">
        <w:rPr>
          <w:rFonts w:eastAsia="맑은 고딕" w:cs="Arial" w:hint="eastAsia"/>
          <w:bCs/>
          <w:noProof/>
          <w:sz w:val="22"/>
          <w:szCs w:val="18"/>
          <w:lang w:val="en-US" w:eastAsia="ko-KR"/>
        </w:rPr>
        <w:t>5</w:t>
      </w:r>
      <w:r w:rsidR="008173BC">
        <w:rPr>
          <w:rFonts w:eastAsia="Times New Roman" w:cs="Arial"/>
          <w:bCs/>
          <w:noProof/>
          <w:sz w:val="22"/>
          <w:szCs w:val="18"/>
          <w:lang w:val="en-US" w:eastAsia="zh-CN"/>
        </w:rPr>
        <w:tab/>
      </w:r>
      <w:r w:rsidR="008173BC">
        <w:rPr>
          <w:rFonts w:eastAsia="맑은 고딕" w:cs="Arial" w:hint="eastAsia"/>
          <w:bCs/>
          <w:noProof/>
          <w:sz w:val="22"/>
          <w:szCs w:val="18"/>
          <w:lang w:val="en-US" w:eastAsia="ko-KR"/>
        </w:rPr>
        <w:t xml:space="preserve">  </w:t>
      </w:r>
      <w:r w:rsidR="008173BC">
        <w:rPr>
          <w:rFonts w:eastAsia="Times New Roman" w:cs="Arial"/>
          <w:bCs/>
          <w:noProof/>
          <w:sz w:val="22"/>
          <w:szCs w:val="18"/>
          <w:lang w:val="en-US" w:eastAsia="zh-CN"/>
        </w:rPr>
        <w:t>R1-16</w:t>
      </w:r>
      <w:r w:rsidR="00E50562">
        <w:rPr>
          <w:rFonts w:eastAsia="맑은 고딕" w:cs="Arial" w:hint="eastAsia"/>
          <w:bCs/>
          <w:noProof/>
          <w:sz w:val="22"/>
          <w:szCs w:val="18"/>
          <w:lang w:val="en-US" w:eastAsia="ko-KR"/>
        </w:rPr>
        <w:t>45</w:t>
      </w:r>
      <w:r w:rsidR="0006594F">
        <w:rPr>
          <w:rFonts w:eastAsia="맑은 고딕" w:cs="Arial" w:hint="eastAsia"/>
          <w:bCs/>
          <w:noProof/>
          <w:sz w:val="22"/>
          <w:szCs w:val="18"/>
          <w:lang w:val="en-US" w:eastAsia="ko-KR"/>
        </w:rPr>
        <w:t>1</w:t>
      </w:r>
      <w:r w:rsidR="00FB287F">
        <w:rPr>
          <w:rFonts w:eastAsia="맑은 고딕" w:cs="Arial" w:hint="eastAsia"/>
          <w:bCs/>
          <w:noProof/>
          <w:sz w:val="22"/>
          <w:szCs w:val="18"/>
          <w:lang w:val="en-US" w:eastAsia="ko-KR"/>
        </w:rPr>
        <w:t>3</w:t>
      </w:r>
    </w:p>
    <w:p w14:paraId="7D146E6B" w14:textId="723100B9" w:rsidR="00386965" w:rsidRDefault="002C45E4" w:rsidP="0087631F">
      <w:pPr>
        <w:pStyle w:val="TdocHeader2"/>
        <w:rPr>
          <w:rFonts w:eastAsia="맑은 고딕"/>
          <w:sz w:val="22"/>
          <w:lang w:val="en-US" w:eastAsia="ko-KR"/>
        </w:rPr>
      </w:pPr>
      <w:r w:rsidRPr="002C45E4">
        <w:rPr>
          <w:rFonts w:eastAsia="Times New Roman" w:cs="Arial"/>
          <w:bCs/>
          <w:noProof/>
          <w:sz w:val="22"/>
          <w:szCs w:val="18"/>
          <w:lang w:val="en-US" w:eastAsia="zh-CN"/>
        </w:rPr>
        <w:t>Nanjing, China 23rd - 27th May 2016</w:t>
      </w:r>
      <w:r w:rsidR="00D25E67">
        <w:rPr>
          <w:rFonts w:eastAsia="맑은 고딕"/>
          <w:sz w:val="22"/>
          <w:lang w:val="en-US" w:eastAsia="ko-KR"/>
        </w:rPr>
        <w:pict w14:anchorId="21743F2B">
          <v:rect id="_x0000_i1025" style="width:481.95pt;height:1.5pt" o:hralign="center" o:hrstd="t" o:hrnoshade="t" o:hr="t" fillcolor="black [3213]" stroked="f"/>
        </w:pict>
      </w:r>
    </w:p>
    <w:p w14:paraId="77FDCD1F" w14:textId="353BCD46" w:rsidR="00A2331B" w:rsidRPr="00A2331B" w:rsidRDefault="00A2331B" w:rsidP="00C240AE">
      <w:pPr>
        <w:pStyle w:val="TdocHeader2"/>
        <w:rPr>
          <w:sz w:val="22"/>
          <w:lang w:val="en-US" w:eastAsia="ko-KR"/>
        </w:rPr>
      </w:pPr>
      <w:r w:rsidRPr="00D87323">
        <w:rPr>
          <w:sz w:val="22"/>
          <w:lang w:val="en-US"/>
        </w:rPr>
        <w:t>Agenda Item:</w:t>
      </w:r>
      <w:r w:rsidRPr="00D87323">
        <w:rPr>
          <w:sz w:val="22"/>
          <w:lang w:val="en-US"/>
        </w:rPr>
        <w:tab/>
      </w:r>
      <w:r w:rsidR="00E50562">
        <w:rPr>
          <w:rFonts w:hint="eastAsia"/>
          <w:sz w:val="22"/>
          <w:lang w:val="en-US" w:eastAsia="ko-KR"/>
        </w:rPr>
        <w:t>6.2.2.2</w:t>
      </w:r>
      <w:r w:rsidR="0006594F">
        <w:rPr>
          <w:rFonts w:hint="eastAsia"/>
          <w:sz w:val="22"/>
          <w:lang w:val="en-US" w:eastAsia="ko-KR"/>
        </w:rPr>
        <w:t>.</w:t>
      </w:r>
      <w:r w:rsidR="00FB287F">
        <w:rPr>
          <w:rFonts w:hint="eastAsia"/>
          <w:sz w:val="22"/>
          <w:lang w:val="en-US" w:eastAsia="ko-KR"/>
        </w:rPr>
        <w:t>4</w:t>
      </w:r>
    </w:p>
    <w:p w14:paraId="4AE55CDB" w14:textId="3EF2D500" w:rsidR="00C240AE" w:rsidRPr="00D87323" w:rsidRDefault="00C240AE" w:rsidP="00C240AE">
      <w:pPr>
        <w:pStyle w:val="TdocHeader2"/>
        <w:rPr>
          <w:sz w:val="22"/>
          <w:lang w:val="en-US" w:eastAsia="ko-KR"/>
        </w:rPr>
      </w:pPr>
      <w:r w:rsidRPr="00D87323">
        <w:rPr>
          <w:sz w:val="22"/>
          <w:lang w:val="en-US"/>
        </w:rPr>
        <w:t xml:space="preserve">Source: </w:t>
      </w:r>
      <w:r w:rsidRPr="00D87323">
        <w:rPr>
          <w:sz w:val="22"/>
          <w:lang w:val="en-US"/>
        </w:rPr>
        <w:tab/>
      </w:r>
      <w:r w:rsidR="00B35302">
        <w:rPr>
          <w:rFonts w:hint="eastAsia"/>
          <w:sz w:val="22"/>
          <w:lang w:val="en-US" w:eastAsia="ko-KR"/>
        </w:rPr>
        <w:t>LG Electronics</w:t>
      </w:r>
    </w:p>
    <w:p w14:paraId="5C282CD3" w14:textId="26D12F19" w:rsidR="00C240AE" w:rsidRPr="00D87323" w:rsidRDefault="00C240AE" w:rsidP="00C240AE">
      <w:pPr>
        <w:pStyle w:val="TdocHeader2"/>
        <w:rPr>
          <w:sz w:val="22"/>
          <w:lang w:val="en-US" w:eastAsia="ko-KR"/>
        </w:rPr>
      </w:pPr>
      <w:r w:rsidRPr="00D87323">
        <w:rPr>
          <w:sz w:val="22"/>
          <w:lang w:val="en-US"/>
        </w:rPr>
        <w:t>Title:</w:t>
      </w:r>
      <w:bookmarkStart w:id="2" w:name="Title"/>
      <w:bookmarkEnd w:id="2"/>
      <w:r w:rsidRPr="00D87323">
        <w:rPr>
          <w:sz w:val="22"/>
          <w:lang w:val="en-US"/>
        </w:rPr>
        <w:tab/>
      </w:r>
      <w:r w:rsidR="00C83F00">
        <w:rPr>
          <w:rFonts w:hint="eastAsia"/>
          <w:sz w:val="22"/>
          <w:lang w:val="en-US" w:eastAsia="ko-KR"/>
        </w:rPr>
        <w:t xml:space="preserve">Discussion on </w:t>
      </w:r>
      <w:r w:rsidR="001B026F">
        <w:rPr>
          <w:rFonts w:hint="eastAsia"/>
          <w:sz w:val="22"/>
          <w:lang w:val="en-US" w:eastAsia="ko-KR"/>
        </w:rPr>
        <w:t xml:space="preserve">details of </w:t>
      </w:r>
      <w:r w:rsidR="00FB287F">
        <w:rPr>
          <w:rFonts w:hint="eastAsia"/>
          <w:sz w:val="22"/>
          <w:lang w:val="en-US" w:eastAsia="ko-KR"/>
        </w:rPr>
        <w:t>priority handling</w:t>
      </w:r>
      <w:r w:rsidR="00E50562">
        <w:rPr>
          <w:rFonts w:hint="eastAsia"/>
          <w:sz w:val="22"/>
          <w:lang w:val="en-US" w:eastAsia="ko-KR"/>
        </w:rPr>
        <w:t xml:space="preserve"> for PC5 based V2V </w:t>
      </w:r>
    </w:p>
    <w:p w14:paraId="705986B0" w14:textId="0D5580C0" w:rsidR="00C240AE" w:rsidRPr="00D87323" w:rsidRDefault="00C240AE" w:rsidP="00C240AE">
      <w:pPr>
        <w:pStyle w:val="TdocHeader2"/>
        <w:rPr>
          <w:sz w:val="22"/>
          <w:lang w:val="en-US" w:eastAsia="ko-KR"/>
        </w:rPr>
      </w:pPr>
      <w:r w:rsidRPr="00D87323">
        <w:rPr>
          <w:sz w:val="22"/>
          <w:lang w:val="en-US"/>
        </w:rPr>
        <w:t>Document for:</w:t>
      </w:r>
      <w:r w:rsidRPr="00D87323">
        <w:rPr>
          <w:sz w:val="22"/>
          <w:lang w:val="en-US"/>
        </w:rPr>
        <w:tab/>
      </w:r>
      <w:r w:rsidR="00A2331B">
        <w:rPr>
          <w:rFonts w:hint="eastAsia"/>
          <w:sz w:val="22"/>
          <w:lang w:val="en-US" w:eastAsia="ko-KR"/>
        </w:rPr>
        <w:t>Discussion and Decision</w:t>
      </w:r>
    </w:p>
    <w:p w14:paraId="3590FA96" w14:textId="77777777" w:rsidR="00C240AE" w:rsidRDefault="00C240AE" w:rsidP="00C240AE">
      <w:pPr>
        <w:pStyle w:val="1"/>
        <w:rPr>
          <w:lang w:val="en-US"/>
        </w:rPr>
      </w:pPr>
      <w:bookmarkStart w:id="3" w:name="_Ref298777854"/>
      <w:bookmarkEnd w:id="0"/>
      <w:bookmarkEnd w:id="1"/>
      <w:r w:rsidRPr="00310B2F">
        <w:rPr>
          <w:lang w:val="en-US"/>
        </w:rPr>
        <w:t>Introduction</w:t>
      </w:r>
      <w:bookmarkEnd w:id="3"/>
    </w:p>
    <w:p w14:paraId="11B75F3A" w14:textId="144713C0" w:rsidR="00D23025" w:rsidRPr="00CD4D36" w:rsidRDefault="008173BC" w:rsidP="00F77236">
      <w:pPr>
        <w:rPr>
          <w:rFonts w:ascii="Times New Roman" w:eastAsia="맑은 고딕" w:hAnsi="Times New Roman"/>
          <w:iCs/>
          <w:sz w:val="22"/>
          <w:szCs w:val="22"/>
          <w:lang w:eastAsia="ko-KR"/>
        </w:rPr>
      </w:pPr>
      <w:bookmarkStart w:id="4" w:name="_Ref174151459"/>
      <w:bookmarkStart w:id="5" w:name="_Ref189809556"/>
      <w:r w:rsidRPr="00CD4D36">
        <w:rPr>
          <w:rFonts w:ascii="Times New Roman" w:eastAsia="맑은 고딕" w:hAnsi="Times New Roman"/>
          <w:iCs/>
          <w:sz w:val="22"/>
          <w:szCs w:val="22"/>
          <w:lang w:eastAsia="ko-KR"/>
        </w:rPr>
        <w:t>In RAN1 #84</w:t>
      </w:r>
      <w:r w:rsidR="00CD4D36" w:rsidRPr="00CD4D36">
        <w:rPr>
          <w:rFonts w:ascii="Times New Roman" w:eastAsia="맑은 고딕" w:hAnsi="Times New Roman"/>
          <w:iCs/>
          <w:sz w:val="22"/>
          <w:szCs w:val="22"/>
          <w:lang w:eastAsia="ko-KR"/>
        </w:rPr>
        <w:t>bis</w:t>
      </w:r>
      <w:r w:rsidR="0033288B" w:rsidRPr="00CD4D36">
        <w:rPr>
          <w:rFonts w:ascii="Times New Roman" w:eastAsia="맑은 고딕" w:hAnsi="Times New Roman"/>
          <w:iCs/>
          <w:sz w:val="22"/>
          <w:szCs w:val="22"/>
          <w:lang w:eastAsia="ko-KR"/>
        </w:rPr>
        <w:t xml:space="preserve">, the following agreements </w:t>
      </w:r>
      <w:r w:rsidR="00D23025" w:rsidRPr="00CD4D36">
        <w:rPr>
          <w:rFonts w:ascii="Times New Roman" w:eastAsia="맑은 고딕" w:hAnsi="Times New Roman"/>
          <w:iCs/>
          <w:sz w:val="22"/>
          <w:szCs w:val="22"/>
          <w:lang w:eastAsia="ko-KR"/>
        </w:rPr>
        <w:t xml:space="preserve">relevant to </w:t>
      </w:r>
      <w:r w:rsidR="00CD4D36" w:rsidRPr="00CD4D36">
        <w:rPr>
          <w:rFonts w:ascii="Times New Roman" w:eastAsia="맑은 고딕" w:hAnsi="Times New Roman"/>
          <w:iCs/>
          <w:sz w:val="22"/>
          <w:szCs w:val="22"/>
          <w:lang w:eastAsia="ko-KR"/>
        </w:rPr>
        <w:t>priority handling</w:t>
      </w:r>
      <w:r w:rsidR="00D23025" w:rsidRPr="00CD4D36">
        <w:rPr>
          <w:rFonts w:ascii="Times New Roman" w:eastAsia="맑은 고딕" w:hAnsi="Times New Roman"/>
          <w:iCs/>
          <w:sz w:val="22"/>
          <w:szCs w:val="22"/>
          <w:lang w:eastAsia="ko-KR"/>
        </w:rPr>
        <w:t xml:space="preserve"> were made: </w:t>
      </w:r>
    </w:p>
    <w:p w14:paraId="173CC49B" w14:textId="77777777" w:rsidR="00CD4D36" w:rsidRPr="00CD4D36" w:rsidRDefault="00CD4D36" w:rsidP="00CD4D36">
      <w:pPr>
        <w:rPr>
          <w:rFonts w:ascii="Times New Roman" w:eastAsia="MS Mincho" w:hAnsi="Times New Roman"/>
          <w:sz w:val="22"/>
          <w:szCs w:val="22"/>
          <w:lang w:eastAsia="ja-JP"/>
        </w:rPr>
      </w:pPr>
      <w:r w:rsidRPr="00CD4D36">
        <w:rPr>
          <w:rFonts w:ascii="Times New Roman" w:eastAsia="MS Mincho" w:hAnsi="Times New Roman"/>
          <w:sz w:val="22"/>
          <w:szCs w:val="22"/>
          <w:highlight w:val="green"/>
          <w:lang w:eastAsia="ja-JP"/>
        </w:rPr>
        <w:t>Agreement:</w:t>
      </w:r>
    </w:p>
    <w:p w14:paraId="114F31E6" w14:textId="77777777" w:rsidR="00CD4D36" w:rsidRPr="00CD4D36" w:rsidRDefault="00CD4D36" w:rsidP="00CD4D36">
      <w:pPr>
        <w:numPr>
          <w:ilvl w:val="0"/>
          <w:numId w:val="22"/>
        </w:numPr>
        <w:overflowPunct/>
        <w:autoSpaceDE/>
        <w:autoSpaceDN/>
        <w:adjustRightInd/>
        <w:spacing w:after="0"/>
        <w:jc w:val="left"/>
        <w:textAlignment w:val="auto"/>
        <w:rPr>
          <w:rFonts w:ascii="Times New Roman" w:eastAsia="MS Mincho" w:hAnsi="Times New Roman"/>
          <w:sz w:val="22"/>
          <w:szCs w:val="22"/>
          <w:lang w:val="en-US" w:eastAsia="ja-JP"/>
        </w:rPr>
      </w:pPr>
      <w:r w:rsidRPr="00CD4D36">
        <w:rPr>
          <w:rFonts w:ascii="Times New Roman" w:eastAsia="MS Mincho" w:hAnsi="Times New Roman"/>
          <w:sz w:val="22"/>
          <w:szCs w:val="22"/>
          <w:lang w:val="en-US" w:eastAsia="ja-JP"/>
        </w:rPr>
        <w:t xml:space="preserve">Proposal 1: </w:t>
      </w:r>
    </w:p>
    <w:p w14:paraId="2639F1E3" w14:textId="77777777" w:rsidR="00CD4D36" w:rsidRPr="00CD4D36" w:rsidRDefault="00CD4D36" w:rsidP="00CD4D36">
      <w:pPr>
        <w:numPr>
          <w:ilvl w:val="1"/>
          <w:numId w:val="22"/>
        </w:numPr>
        <w:overflowPunct/>
        <w:autoSpaceDE/>
        <w:autoSpaceDN/>
        <w:adjustRightInd/>
        <w:spacing w:after="0"/>
        <w:jc w:val="left"/>
        <w:textAlignment w:val="auto"/>
        <w:rPr>
          <w:rFonts w:ascii="Times New Roman" w:eastAsia="MS Mincho" w:hAnsi="Times New Roman"/>
          <w:sz w:val="22"/>
          <w:szCs w:val="22"/>
          <w:lang w:val="en-US" w:eastAsia="ja-JP"/>
        </w:rPr>
      </w:pPr>
      <w:r w:rsidRPr="00CD4D36">
        <w:rPr>
          <w:rFonts w:ascii="Times New Roman" w:eastAsia="MS Mincho" w:hAnsi="Times New Roman"/>
          <w:sz w:val="22"/>
          <w:szCs w:val="22"/>
          <w:lang w:val="en-US" w:eastAsia="ja-JP"/>
        </w:rPr>
        <w:t xml:space="preserve">Priority handling is supported over PC5 for </w:t>
      </w:r>
      <w:proofErr w:type="spellStart"/>
      <w:r w:rsidRPr="00CD4D36">
        <w:rPr>
          <w:rFonts w:ascii="Times New Roman" w:eastAsia="MS Mincho" w:hAnsi="Times New Roman"/>
          <w:sz w:val="22"/>
          <w:szCs w:val="22"/>
          <w:lang w:val="en-US" w:eastAsia="ja-JP"/>
        </w:rPr>
        <w:t>eNB</w:t>
      </w:r>
      <w:proofErr w:type="spellEnd"/>
      <w:r w:rsidRPr="00CD4D36">
        <w:rPr>
          <w:rFonts w:ascii="Times New Roman" w:eastAsia="MS Mincho" w:hAnsi="Times New Roman"/>
          <w:sz w:val="22"/>
          <w:szCs w:val="22"/>
          <w:lang w:val="en-US" w:eastAsia="ja-JP"/>
        </w:rPr>
        <w:t xml:space="preserve">-scheduled and UE- autonomous V2V communication </w:t>
      </w:r>
    </w:p>
    <w:p w14:paraId="18016730" w14:textId="77777777" w:rsidR="00CD4D36" w:rsidRPr="00CD4D36" w:rsidRDefault="00CD4D36" w:rsidP="00CD4D36">
      <w:pPr>
        <w:numPr>
          <w:ilvl w:val="0"/>
          <w:numId w:val="22"/>
        </w:numPr>
        <w:overflowPunct/>
        <w:autoSpaceDE/>
        <w:autoSpaceDN/>
        <w:adjustRightInd/>
        <w:spacing w:after="0"/>
        <w:jc w:val="left"/>
        <w:textAlignment w:val="auto"/>
        <w:rPr>
          <w:rFonts w:ascii="Times New Roman" w:eastAsia="MS Mincho" w:hAnsi="Times New Roman"/>
          <w:sz w:val="22"/>
          <w:szCs w:val="22"/>
          <w:lang w:val="en-US" w:eastAsia="ja-JP"/>
        </w:rPr>
      </w:pPr>
      <w:r w:rsidRPr="00CD4D36">
        <w:rPr>
          <w:rFonts w:ascii="Times New Roman" w:eastAsia="MS Mincho" w:hAnsi="Times New Roman"/>
          <w:sz w:val="22"/>
          <w:szCs w:val="22"/>
          <w:lang w:val="en-US" w:eastAsia="ja-JP"/>
        </w:rPr>
        <w:t xml:space="preserve">Proposal 2: </w:t>
      </w:r>
    </w:p>
    <w:p w14:paraId="08E04820" w14:textId="77777777" w:rsidR="00CD4D36" w:rsidRPr="00CD4D36" w:rsidRDefault="00CD4D36" w:rsidP="00CD4D36">
      <w:pPr>
        <w:numPr>
          <w:ilvl w:val="1"/>
          <w:numId w:val="22"/>
        </w:numPr>
        <w:overflowPunct/>
        <w:autoSpaceDE/>
        <w:autoSpaceDN/>
        <w:adjustRightInd/>
        <w:spacing w:after="0"/>
        <w:jc w:val="left"/>
        <w:textAlignment w:val="auto"/>
        <w:rPr>
          <w:rFonts w:ascii="Times New Roman" w:eastAsia="MS Mincho" w:hAnsi="Times New Roman"/>
          <w:sz w:val="22"/>
          <w:szCs w:val="22"/>
          <w:lang w:val="en-US" w:eastAsia="ja-JP"/>
        </w:rPr>
      </w:pPr>
      <w:r w:rsidRPr="00CD4D36">
        <w:rPr>
          <w:rFonts w:ascii="Times New Roman" w:eastAsia="MS Mincho" w:hAnsi="Times New Roman"/>
          <w:sz w:val="22"/>
          <w:szCs w:val="22"/>
          <w:lang w:val="en-US" w:eastAsia="ja-JP"/>
        </w:rPr>
        <w:t>The priority information is taken into account in the resource (re)selection for UE-autonomous mode</w:t>
      </w:r>
    </w:p>
    <w:p w14:paraId="1F3BA322" w14:textId="77777777" w:rsidR="00CD4D36" w:rsidRPr="00CD4D36" w:rsidRDefault="00CD4D36" w:rsidP="00CD4D36">
      <w:pPr>
        <w:numPr>
          <w:ilvl w:val="2"/>
          <w:numId w:val="22"/>
        </w:numPr>
        <w:overflowPunct/>
        <w:autoSpaceDE/>
        <w:autoSpaceDN/>
        <w:adjustRightInd/>
        <w:spacing w:after="0"/>
        <w:jc w:val="left"/>
        <w:textAlignment w:val="auto"/>
        <w:rPr>
          <w:rFonts w:ascii="Times New Roman" w:eastAsia="MS Mincho" w:hAnsi="Times New Roman"/>
          <w:sz w:val="22"/>
          <w:szCs w:val="22"/>
          <w:lang w:val="en-US" w:eastAsia="ja-JP"/>
        </w:rPr>
      </w:pPr>
      <w:r w:rsidRPr="00CD4D36">
        <w:rPr>
          <w:rFonts w:ascii="Times New Roman" w:eastAsia="MS Mincho" w:hAnsi="Times New Roman"/>
          <w:sz w:val="22"/>
          <w:szCs w:val="22"/>
          <w:lang w:val="en-US" w:eastAsia="ja-JP"/>
        </w:rPr>
        <w:t>Further details are FFS</w:t>
      </w:r>
    </w:p>
    <w:p w14:paraId="4DEE08F9" w14:textId="77777777" w:rsidR="00CD4D36" w:rsidRPr="00CD4D36" w:rsidRDefault="00CD4D36" w:rsidP="00CD4D36">
      <w:pPr>
        <w:numPr>
          <w:ilvl w:val="0"/>
          <w:numId w:val="22"/>
        </w:numPr>
        <w:overflowPunct/>
        <w:autoSpaceDE/>
        <w:autoSpaceDN/>
        <w:adjustRightInd/>
        <w:spacing w:after="0"/>
        <w:jc w:val="left"/>
        <w:textAlignment w:val="auto"/>
        <w:rPr>
          <w:rFonts w:ascii="Times New Roman" w:eastAsia="MS Mincho" w:hAnsi="Times New Roman"/>
          <w:sz w:val="22"/>
          <w:szCs w:val="22"/>
          <w:lang w:val="en-US" w:eastAsia="ja-JP"/>
        </w:rPr>
      </w:pPr>
      <w:r w:rsidRPr="00CD4D36">
        <w:rPr>
          <w:rFonts w:ascii="Times New Roman" w:eastAsia="MS Mincho" w:hAnsi="Times New Roman"/>
          <w:sz w:val="22"/>
          <w:szCs w:val="22"/>
          <w:lang w:val="en-US" w:eastAsia="ja-JP"/>
        </w:rPr>
        <w:t>Proposal 3:</w:t>
      </w:r>
    </w:p>
    <w:p w14:paraId="3FDB0615" w14:textId="77777777" w:rsidR="00CD4D36" w:rsidRPr="00CD4D36" w:rsidRDefault="00CD4D36" w:rsidP="00CD4D36">
      <w:pPr>
        <w:numPr>
          <w:ilvl w:val="1"/>
          <w:numId w:val="22"/>
        </w:numPr>
        <w:overflowPunct/>
        <w:autoSpaceDE/>
        <w:autoSpaceDN/>
        <w:adjustRightInd/>
        <w:spacing w:after="0"/>
        <w:jc w:val="left"/>
        <w:textAlignment w:val="auto"/>
        <w:rPr>
          <w:rFonts w:ascii="Times New Roman" w:eastAsia="MS Mincho" w:hAnsi="Times New Roman"/>
          <w:sz w:val="22"/>
          <w:szCs w:val="22"/>
          <w:lang w:val="en-US" w:eastAsia="ja-JP"/>
        </w:rPr>
      </w:pPr>
      <w:r w:rsidRPr="00CD4D36">
        <w:rPr>
          <w:rFonts w:ascii="Times New Roman" w:eastAsia="MS Mincho" w:hAnsi="Times New Roman"/>
          <w:sz w:val="22"/>
          <w:szCs w:val="22"/>
          <w:lang w:val="en-US" w:eastAsia="ja-JP"/>
        </w:rPr>
        <w:t>Down-select between two alternatives at RAN1#85 meeting</w:t>
      </w:r>
    </w:p>
    <w:p w14:paraId="5085345C" w14:textId="77777777" w:rsidR="00CD4D36" w:rsidRPr="00CD4D36" w:rsidRDefault="00CD4D36" w:rsidP="00CD4D36">
      <w:pPr>
        <w:numPr>
          <w:ilvl w:val="2"/>
          <w:numId w:val="22"/>
        </w:numPr>
        <w:overflowPunct/>
        <w:autoSpaceDE/>
        <w:autoSpaceDN/>
        <w:adjustRightInd/>
        <w:spacing w:after="0"/>
        <w:jc w:val="left"/>
        <w:textAlignment w:val="auto"/>
        <w:rPr>
          <w:rFonts w:ascii="Times New Roman" w:eastAsia="MS Mincho" w:hAnsi="Times New Roman"/>
          <w:sz w:val="22"/>
          <w:szCs w:val="22"/>
          <w:lang w:val="en-US" w:eastAsia="ja-JP"/>
        </w:rPr>
      </w:pPr>
      <w:r w:rsidRPr="00CD4D36">
        <w:rPr>
          <w:rFonts w:ascii="Times New Roman" w:eastAsia="MS Mincho" w:hAnsi="Times New Roman"/>
          <w:sz w:val="22"/>
          <w:szCs w:val="22"/>
          <w:lang w:val="en-US" w:eastAsia="ja-JP"/>
        </w:rPr>
        <w:t>Alt.1 Priority information is signaled in SCI</w:t>
      </w:r>
    </w:p>
    <w:p w14:paraId="4AA439EE" w14:textId="63C2AE00" w:rsidR="0033288B" w:rsidRPr="00CD4D36" w:rsidRDefault="00CD4D36" w:rsidP="00CD4D36">
      <w:pPr>
        <w:numPr>
          <w:ilvl w:val="2"/>
          <w:numId w:val="22"/>
        </w:numPr>
        <w:overflowPunct/>
        <w:autoSpaceDE/>
        <w:autoSpaceDN/>
        <w:adjustRightInd/>
        <w:spacing w:after="0"/>
        <w:jc w:val="left"/>
        <w:textAlignment w:val="auto"/>
        <w:rPr>
          <w:rFonts w:ascii="Times New Roman" w:eastAsia="MS Mincho" w:hAnsi="Times New Roman"/>
          <w:sz w:val="22"/>
          <w:szCs w:val="22"/>
          <w:lang w:val="en-US" w:eastAsia="ja-JP"/>
        </w:rPr>
      </w:pPr>
      <w:r w:rsidRPr="00CD4D36">
        <w:rPr>
          <w:rFonts w:ascii="Times New Roman" w:eastAsia="MS Mincho" w:hAnsi="Times New Roman"/>
          <w:sz w:val="22"/>
          <w:szCs w:val="22"/>
          <w:lang w:val="en-US" w:eastAsia="ja-JP"/>
        </w:rPr>
        <w:t xml:space="preserve">Alt.2 Priority information is not signaled in SCI </w:t>
      </w:r>
    </w:p>
    <w:p w14:paraId="4B633647" w14:textId="77777777" w:rsidR="0033288B" w:rsidRPr="00CD4D36" w:rsidRDefault="0033288B" w:rsidP="002A7257">
      <w:pPr>
        <w:overflowPunct/>
        <w:autoSpaceDE/>
        <w:autoSpaceDN/>
        <w:adjustRightInd/>
        <w:spacing w:after="0"/>
        <w:jc w:val="left"/>
        <w:textAlignment w:val="auto"/>
        <w:rPr>
          <w:rFonts w:ascii="Times New Roman" w:eastAsia="맑은 고딕" w:hAnsi="Times New Roman"/>
          <w:sz w:val="22"/>
          <w:szCs w:val="22"/>
          <w:lang w:val="en-US" w:eastAsia="ko-KR"/>
        </w:rPr>
      </w:pPr>
    </w:p>
    <w:p w14:paraId="2FFA6D57" w14:textId="3E9A2D49" w:rsidR="0033288B" w:rsidRPr="00CD4D36" w:rsidRDefault="003C35A2" w:rsidP="00450CB8">
      <w:pPr>
        <w:rPr>
          <w:rFonts w:ascii="Times New Roman" w:eastAsia="맑은 고딕" w:hAnsi="Times New Roman"/>
          <w:iCs/>
          <w:sz w:val="22"/>
          <w:szCs w:val="22"/>
          <w:lang w:eastAsia="ko-KR"/>
        </w:rPr>
      </w:pPr>
      <w:r w:rsidRPr="00CD4D36">
        <w:rPr>
          <w:rFonts w:ascii="Times New Roman" w:hAnsi="Times New Roman"/>
          <w:iCs/>
          <w:sz w:val="22"/>
          <w:szCs w:val="22"/>
        </w:rPr>
        <w:t>In this contribution</w:t>
      </w:r>
      <w:r w:rsidR="00A2331B" w:rsidRPr="00CD4D36">
        <w:rPr>
          <w:rFonts w:ascii="Times New Roman" w:eastAsia="맑은 고딕" w:hAnsi="Times New Roman"/>
          <w:iCs/>
          <w:sz w:val="22"/>
          <w:szCs w:val="22"/>
          <w:lang w:eastAsia="ko-KR"/>
        </w:rPr>
        <w:t>,</w:t>
      </w:r>
      <w:r w:rsidRPr="00CD4D36">
        <w:rPr>
          <w:rFonts w:ascii="Times New Roman" w:hAnsi="Times New Roman"/>
          <w:iCs/>
          <w:sz w:val="22"/>
          <w:szCs w:val="22"/>
        </w:rPr>
        <w:t xml:space="preserve"> we </w:t>
      </w:r>
      <w:r w:rsidR="00A2331B" w:rsidRPr="00CD4D36">
        <w:rPr>
          <w:rFonts w:ascii="Times New Roman" w:eastAsia="맑은 고딕" w:hAnsi="Times New Roman"/>
          <w:iCs/>
          <w:sz w:val="22"/>
          <w:szCs w:val="22"/>
          <w:lang w:eastAsia="ko-KR"/>
        </w:rPr>
        <w:t xml:space="preserve">discuss </w:t>
      </w:r>
      <w:r w:rsidR="008173BC" w:rsidRPr="00CD4D36">
        <w:rPr>
          <w:rFonts w:ascii="Times New Roman" w:eastAsia="맑은 고딕" w:hAnsi="Times New Roman"/>
          <w:iCs/>
          <w:sz w:val="22"/>
          <w:szCs w:val="22"/>
          <w:lang w:eastAsia="ko-KR"/>
        </w:rPr>
        <w:t xml:space="preserve">the details of </w:t>
      </w:r>
      <w:r w:rsidR="00CD4D36">
        <w:rPr>
          <w:rFonts w:ascii="Times New Roman" w:eastAsia="맑은 고딕" w:hAnsi="Times New Roman" w:hint="eastAsia"/>
          <w:iCs/>
          <w:sz w:val="22"/>
          <w:szCs w:val="22"/>
          <w:lang w:eastAsia="ko-KR"/>
        </w:rPr>
        <w:t>priority handling</w:t>
      </w:r>
      <w:r w:rsidR="008173BC" w:rsidRPr="00CD4D36">
        <w:rPr>
          <w:rFonts w:ascii="Times New Roman" w:eastAsia="맑은 고딕" w:hAnsi="Times New Roman"/>
          <w:iCs/>
          <w:sz w:val="22"/>
          <w:szCs w:val="22"/>
          <w:lang w:eastAsia="ko-KR"/>
        </w:rPr>
        <w:t xml:space="preserve"> for PC5 </w:t>
      </w:r>
      <w:r w:rsidR="00D23025" w:rsidRPr="00CD4D36">
        <w:rPr>
          <w:rFonts w:ascii="Times New Roman" w:eastAsia="맑은 고딕" w:hAnsi="Times New Roman"/>
          <w:iCs/>
          <w:sz w:val="22"/>
          <w:szCs w:val="22"/>
          <w:lang w:eastAsia="ko-KR"/>
        </w:rPr>
        <w:t>based V2V</w:t>
      </w:r>
      <w:r w:rsidR="00A2331B" w:rsidRPr="00CD4D36">
        <w:rPr>
          <w:rFonts w:ascii="Times New Roman" w:eastAsia="맑은 고딕" w:hAnsi="Times New Roman"/>
          <w:iCs/>
          <w:sz w:val="22"/>
          <w:szCs w:val="22"/>
          <w:lang w:eastAsia="ko-KR"/>
        </w:rPr>
        <w:t xml:space="preserve">. </w:t>
      </w:r>
    </w:p>
    <w:p w14:paraId="5033D890" w14:textId="67477142" w:rsidR="00DC5C7F" w:rsidRPr="00DC5C7F" w:rsidRDefault="00DC5C7F" w:rsidP="00093D79">
      <w:pPr>
        <w:pStyle w:val="1"/>
        <w:rPr>
          <w:rFonts w:eastAsia="SimSun"/>
          <w:lang w:val="en-US"/>
        </w:rPr>
      </w:pPr>
      <w:r>
        <w:rPr>
          <w:rFonts w:eastAsia="맑은 고딕" w:hint="eastAsia"/>
          <w:lang w:val="en-US" w:eastAsia="ko-KR"/>
        </w:rPr>
        <w:t>Discussion</w:t>
      </w:r>
    </w:p>
    <w:p w14:paraId="63CA524D" w14:textId="1DDA40F5" w:rsidR="00FD36CB" w:rsidRPr="005330E8" w:rsidRDefault="00CD4D36" w:rsidP="00DC5C7F">
      <w:pPr>
        <w:pStyle w:val="2"/>
        <w:rPr>
          <w:rFonts w:eastAsia="SimSun"/>
          <w:sz w:val="36"/>
          <w:lang w:val="en-US"/>
        </w:rPr>
      </w:pPr>
      <w:r>
        <w:rPr>
          <w:rFonts w:eastAsia="맑은 고딕" w:hint="eastAsia"/>
          <w:lang w:val="en-US" w:eastAsia="ko-KR"/>
        </w:rPr>
        <w:t>Details of priority handling</w:t>
      </w:r>
    </w:p>
    <w:p w14:paraId="12E43D35" w14:textId="295643E6" w:rsidR="00035769" w:rsidRDefault="00CD4D36" w:rsidP="00CD4D36">
      <w:pPr>
        <w:pStyle w:val="LGTdoc"/>
        <w:spacing w:before="100" w:beforeAutospacing="1" w:afterAutospacing="1"/>
        <w:ind w:firstLineChars="200" w:firstLine="440"/>
        <w:rPr>
          <w:rFonts w:hint="eastAsia"/>
          <w:szCs w:val="22"/>
          <w:lang w:val="en-US"/>
        </w:rPr>
      </w:pPr>
      <w:r w:rsidRPr="003706F4">
        <w:rPr>
          <w:rFonts w:hint="eastAsia"/>
          <w:szCs w:val="22"/>
          <w:lang w:val="en-US"/>
        </w:rPr>
        <w:t xml:space="preserve">Rel. 13 PPP (per packet priority) can be </w:t>
      </w:r>
      <w:r w:rsidR="00035769">
        <w:rPr>
          <w:rFonts w:hint="eastAsia"/>
          <w:szCs w:val="22"/>
          <w:lang w:val="en-US"/>
        </w:rPr>
        <w:t>considered</w:t>
      </w:r>
      <w:r w:rsidRPr="003706F4">
        <w:rPr>
          <w:rFonts w:hint="eastAsia"/>
          <w:szCs w:val="22"/>
          <w:lang w:val="en-US"/>
        </w:rPr>
        <w:t xml:space="preserve"> to </w:t>
      </w:r>
      <w:r w:rsidR="00035769">
        <w:rPr>
          <w:rFonts w:hint="eastAsia"/>
          <w:szCs w:val="22"/>
          <w:lang w:val="en-US"/>
        </w:rPr>
        <w:t xml:space="preserve">priority handling in </w:t>
      </w:r>
      <w:r w:rsidRPr="003706F4">
        <w:rPr>
          <w:szCs w:val="22"/>
          <w:lang w:val="en-US"/>
        </w:rPr>
        <w:t>V2V</w:t>
      </w:r>
      <w:r w:rsidRPr="003706F4">
        <w:rPr>
          <w:rFonts w:hint="eastAsia"/>
          <w:szCs w:val="22"/>
          <w:lang w:val="en-US"/>
        </w:rPr>
        <w:t xml:space="preserve"> operation</w:t>
      </w:r>
      <w:r w:rsidRPr="003706F4">
        <w:rPr>
          <w:szCs w:val="22"/>
          <w:lang w:val="en-US"/>
        </w:rPr>
        <w:t>.</w:t>
      </w:r>
      <w:r w:rsidRPr="003706F4">
        <w:rPr>
          <w:rFonts w:hint="eastAsia"/>
          <w:szCs w:val="22"/>
          <w:lang w:val="en-US"/>
        </w:rPr>
        <w:t xml:space="preserve"> For example, event triggered message or periodic message with security overhead has higher priority than periodic message without security overhead. </w:t>
      </w:r>
      <w:r w:rsidR="00035769">
        <w:rPr>
          <w:rFonts w:hint="eastAsia"/>
          <w:szCs w:val="22"/>
          <w:lang w:val="en-US"/>
        </w:rPr>
        <w:t xml:space="preserve">However, the association PPP and </w:t>
      </w:r>
      <w:r w:rsidR="00035769">
        <w:rPr>
          <w:szCs w:val="22"/>
          <w:lang w:val="en-US"/>
        </w:rPr>
        <w:t>resource</w:t>
      </w:r>
      <w:r w:rsidR="00035769">
        <w:rPr>
          <w:rFonts w:hint="eastAsia"/>
          <w:szCs w:val="22"/>
          <w:lang w:val="en-US"/>
        </w:rPr>
        <w:t xml:space="preserve"> pool</w:t>
      </w:r>
      <w:r w:rsidR="00756C36">
        <w:rPr>
          <w:rFonts w:hint="eastAsia"/>
          <w:szCs w:val="22"/>
          <w:lang w:val="en-US"/>
        </w:rPr>
        <w:t xml:space="preserve"> in rel. 13</w:t>
      </w:r>
      <w:r w:rsidR="00035769">
        <w:rPr>
          <w:rFonts w:hint="eastAsia"/>
          <w:szCs w:val="22"/>
          <w:lang w:val="en-US"/>
        </w:rPr>
        <w:t xml:space="preserve"> is not </w:t>
      </w:r>
      <w:r w:rsidR="00035769">
        <w:rPr>
          <w:szCs w:val="22"/>
          <w:lang w:val="en-US"/>
        </w:rPr>
        <w:t>efficient</w:t>
      </w:r>
      <w:r w:rsidR="00035769">
        <w:rPr>
          <w:rFonts w:hint="eastAsia"/>
          <w:szCs w:val="22"/>
          <w:lang w:val="en-US"/>
        </w:rPr>
        <w:t xml:space="preserve">. For example, if there is no event triggered </w:t>
      </w:r>
      <w:r w:rsidR="00035769">
        <w:rPr>
          <w:szCs w:val="22"/>
          <w:lang w:val="en-US"/>
        </w:rPr>
        <w:t>packet</w:t>
      </w:r>
      <w:r w:rsidR="00035769">
        <w:rPr>
          <w:rFonts w:hint="eastAsia"/>
          <w:szCs w:val="22"/>
          <w:lang w:val="en-US"/>
        </w:rPr>
        <w:t xml:space="preserve">, the </w:t>
      </w:r>
      <w:r w:rsidR="00756C36">
        <w:rPr>
          <w:rFonts w:hint="eastAsia"/>
          <w:szCs w:val="22"/>
          <w:lang w:val="en-US"/>
        </w:rPr>
        <w:t xml:space="preserve">SA and data </w:t>
      </w:r>
      <w:r w:rsidR="00035769">
        <w:rPr>
          <w:rFonts w:hint="eastAsia"/>
          <w:szCs w:val="22"/>
          <w:lang w:val="en-US"/>
        </w:rPr>
        <w:t>resource pool</w:t>
      </w:r>
      <w:r w:rsidR="00756C36">
        <w:rPr>
          <w:rFonts w:hint="eastAsia"/>
          <w:szCs w:val="22"/>
          <w:lang w:val="en-US"/>
        </w:rPr>
        <w:t>s</w:t>
      </w:r>
      <w:r w:rsidR="00035769">
        <w:rPr>
          <w:rFonts w:hint="eastAsia"/>
          <w:szCs w:val="22"/>
          <w:lang w:val="en-US"/>
        </w:rPr>
        <w:t xml:space="preserve"> dedicated for the event triggered message will be wasted. To reduce resource wastage, SA resource pool can be only associated with PPP. In other words, there are multiple SA pools and each SA pool can be associated with PPP. Data pool can be shared among multiple SA pool. We call this pool structure as many-t</w:t>
      </w:r>
      <w:r w:rsidR="001B48B2">
        <w:rPr>
          <w:rFonts w:hint="eastAsia"/>
          <w:szCs w:val="22"/>
          <w:lang w:val="en-US"/>
        </w:rPr>
        <w:t>o-one SA/</w:t>
      </w:r>
      <w:r w:rsidR="00035769">
        <w:rPr>
          <w:rFonts w:hint="eastAsia"/>
          <w:szCs w:val="22"/>
          <w:lang w:val="en-US"/>
        </w:rPr>
        <w:t xml:space="preserve">data pool association as discussed in our companion contribution [1]. </w:t>
      </w:r>
      <w:r w:rsidR="001B48B2">
        <w:rPr>
          <w:rFonts w:hint="eastAsia"/>
          <w:szCs w:val="22"/>
          <w:lang w:val="en-US"/>
        </w:rPr>
        <w:t>For this many-to-one SA/data pool association, resource wastage can be reduced</w:t>
      </w:r>
      <w:r w:rsidR="00756C36">
        <w:rPr>
          <w:rFonts w:hint="eastAsia"/>
          <w:szCs w:val="22"/>
          <w:lang w:val="en-US"/>
        </w:rPr>
        <w:t xml:space="preserve"> because only SA resource pool is reserved</w:t>
      </w:r>
      <w:r w:rsidR="001B48B2">
        <w:rPr>
          <w:rFonts w:hint="eastAsia"/>
          <w:szCs w:val="22"/>
          <w:lang w:val="en-US"/>
        </w:rPr>
        <w:t xml:space="preserve">, and higher priority SA can be protected by lower priority SA. </w:t>
      </w:r>
    </w:p>
    <w:p w14:paraId="6CAD684D" w14:textId="08872EE4" w:rsidR="001B48B2" w:rsidRPr="001B48B2" w:rsidRDefault="001B48B2" w:rsidP="001B48B2">
      <w:pPr>
        <w:pStyle w:val="LGTdoc"/>
        <w:spacing w:before="100" w:beforeAutospacing="1" w:afterAutospacing="1"/>
        <w:rPr>
          <w:rFonts w:hint="eastAsia"/>
          <w:b/>
          <w:szCs w:val="22"/>
          <w:lang w:val="en-US"/>
        </w:rPr>
      </w:pPr>
      <w:r w:rsidRPr="001B48B2">
        <w:rPr>
          <w:rFonts w:hint="eastAsia"/>
          <w:b/>
          <w:szCs w:val="22"/>
          <w:lang w:val="en-US"/>
        </w:rPr>
        <w:t>Proposal 1: Many-to-one SA/data pool association can be supported</w:t>
      </w:r>
      <w:r w:rsidR="0045037B">
        <w:rPr>
          <w:rFonts w:hint="eastAsia"/>
          <w:b/>
          <w:szCs w:val="22"/>
          <w:lang w:val="en-US"/>
        </w:rPr>
        <w:t xml:space="preserve"> for Mode 2 priority handling</w:t>
      </w:r>
      <w:r w:rsidRPr="001B48B2">
        <w:rPr>
          <w:rFonts w:hint="eastAsia"/>
          <w:b/>
          <w:szCs w:val="22"/>
          <w:lang w:val="en-US"/>
        </w:rPr>
        <w:t xml:space="preserve">. </w:t>
      </w:r>
    </w:p>
    <w:p w14:paraId="47380B8D" w14:textId="2EC08218" w:rsidR="001B48B2" w:rsidRDefault="001B48B2" w:rsidP="001B48B2">
      <w:pPr>
        <w:pStyle w:val="LGTdoc"/>
        <w:spacing w:before="100" w:beforeAutospacing="1" w:afterAutospacing="1"/>
        <w:ind w:firstLineChars="200" w:firstLine="440"/>
        <w:rPr>
          <w:rFonts w:hint="eastAsia"/>
          <w:szCs w:val="22"/>
          <w:lang w:val="en-US"/>
        </w:rPr>
      </w:pPr>
      <w:r>
        <w:rPr>
          <w:rFonts w:hint="eastAsia"/>
          <w:szCs w:val="22"/>
          <w:lang w:val="en-US"/>
        </w:rPr>
        <w:t xml:space="preserve">In addition to </w:t>
      </w:r>
      <w:r w:rsidR="00CD4D36" w:rsidRPr="001B48B2">
        <w:rPr>
          <w:rFonts w:hint="eastAsia"/>
          <w:szCs w:val="22"/>
          <w:lang w:val="en-US"/>
        </w:rPr>
        <w:t>many-to-one mapping between SA pool and data pool</w:t>
      </w:r>
      <w:r>
        <w:rPr>
          <w:rFonts w:hint="eastAsia"/>
          <w:szCs w:val="22"/>
          <w:lang w:val="en-US"/>
        </w:rPr>
        <w:t>, priority dependent</w:t>
      </w:r>
      <w:r w:rsidR="00CD4D36" w:rsidRPr="001B48B2">
        <w:rPr>
          <w:rFonts w:hint="eastAsia"/>
          <w:szCs w:val="22"/>
          <w:lang w:val="en-US"/>
        </w:rPr>
        <w:t xml:space="preserve"> </w:t>
      </w:r>
      <w:r w:rsidR="00CD4D36" w:rsidRPr="001B48B2">
        <w:rPr>
          <w:szCs w:val="22"/>
          <w:lang w:val="en-US"/>
        </w:rPr>
        <w:t>transmission</w:t>
      </w:r>
      <w:r w:rsidR="00CD4D36" w:rsidRPr="001B48B2">
        <w:rPr>
          <w:rFonts w:hint="eastAsia"/>
          <w:szCs w:val="22"/>
          <w:lang w:val="en-US"/>
        </w:rPr>
        <w:t xml:space="preserve"> gap between SA and associated data. </w:t>
      </w:r>
      <w:r>
        <w:rPr>
          <w:rFonts w:hint="eastAsia"/>
          <w:szCs w:val="22"/>
          <w:lang w:val="en-US"/>
        </w:rPr>
        <w:t>For example, t</w:t>
      </w:r>
      <w:r w:rsidR="00CD4D36" w:rsidRPr="001B48B2">
        <w:rPr>
          <w:rFonts w:hint="eastAsia"/>
          <w:szCs w:val="22"/>
          <w:lang w:val="en-US"/>
        </w:rPr>
        <w:t xml:space="preserve">he SA for event triggered message transmission pre-announces its data transmission </w:t>
      </w:r>
      <w:r>
        <w:rPr>
          <w:rFonts w:hint="eastAsia"/>
          <w:szCs w:val="22"/>
          <w:lang w:val="en-US"/>
        </w:rPr>
        <w:t xml:space="preserve">with longer SA-data gap compared to other periodic message </w:t>
      </w:r>
      <w:r w:rsidR="00CD4D36" w:rsidRPr="001B48B2">
        <w:rPr>
          <w:rFonts w:hint="eastAsia"/>
          <w:szCs w:val="22"/>
          <w:lang w:val="en-US"/>
        </w:rPr>
        <w:t>and the other</w:t>
      </w:r>
      <w:r>
        <w:rPr>
          <w:rFonts w:hint="eastAsia"/>
          <w:szCs w:val="22"/>
          <w:lang w:val="en-US"/>
        </w:rPr>
        <w:t xml:space="preserve"> periodic message transmitting</w:t>
      </w:r>
      <w:r w:rsidR="00CD4D36" w:rsidRPr="001B48B2">
        <w:rPr>
          <w:rFonts w:hint="eastAsia"/>
          <w:szCs w:val="22"/>
          <w:lang w:val="en-US"/>
        </w:rPr>
        <w:t xml:space="preserve"> UEs can </w:t>
      </w:r>
      <w:r>
        <w:rPr>
          <w:rFonts w:hint="eastAsia"/>
          <w:szCs w:val="22"/>
          <w:lang w:val="en-US"/>
        </w:rPr>
        <w:t xml:space="preserve">trigger the reselection if the resource has collision from event triggered packet. </w:t>
      </w:r>
      <w:r w:rsidR="003D35D9">
        <w:rPr>
          <w:rFonts w:hint="eastAsia"/>
          <w:szCs w:val="22"/>
          <w:lang w:val="en-US"/>
        </w:rPr>
        <w:t xml:space="preserve">This gap can be </w:t>
      </w:r>
      <w:r w:rsidR="003D35D9">
        <w:rPr>
          <w:szCs w:val="22"/>
          <w:lang w:val="en-US"/>
        </w:rPr>
        <w:t>beneficial</w:t>
      </w:r>
      <w:r w:rsidR="003D35D9">
        <w:rPr>
          <w:rFonts w:hint="eastAsia"/>
          <w:szCs w:val="22"/>
          <w:lang w:val="en-US"/>
        </w:rPr>
        <w:t xml:space="preserve"> for preemption operation for UE. If there is no priority dependent transmission gap, i.e. common gap between UEs, UE cannot have enough time to prepare to reselect resource when collision is </w:t>
      </w:r>
      <w:r w:rsidR="003D35D9">
        <w:rPr>
          <w:szCs w:val="22"/>
          <w:lang w:val="en-US"/>
        </w:rPr>
        <w:t>occurred</w:t>
      </w:r>
      <w:r w:rsidR="003D35D9">
        <w:rPr>
          <w:rFonts w:hint="eastAsia"/>
          <w:szCs w:val="22"/>
          <w:lang w:val="en-US"/>
        </w:rPr>
        <w:t>.</w:t>
      </w:r>
    </w:p>
    <w:p w14:paraId="3C90CF9E" w14:textId="0BEBA619" w:rsidR="001B48B2" w:rsidRDefault="001B48B2" w:rsidP="001B48B2">
      <w:pPr>
        <w:pStyle w:val="LGTdoc"/>
        <w:spacing w:before="100" w:beforeAutospacing="1" w:afterAutospacing="1"/>
        <w:rPr>
          <w:rFonts w:hint="eastAsia"/>
          <w:b/>
          <w:szCs w:val="22"/>
          <w:lang w:val="en-US"/>
        </w:rPr>
      </w:pPr>
      <w:r w:rsidRPr="001B48B2">
        <w:rPr>
          <w:rFonts w:hint="eastAsia"/>
          <w:b/>
          <w:szCs w:val="22"/>
          <w:lang w:val="en-US"/>
        </w:rPr>
        <w:lastRenderedPageBreak/>
        <w:t xml:space="preserve">Proposal 2: Priority dependent transmission gap </w:t>
      </w:r>
      <w:r w:rsidR="001D5F68">
        <w:rPr>
          <w:rFonts w:hint="eastAsia"/>
          <w:b/>
          <w:szCs w:val="22"/>
          <w:lang w:val="en-US"/>
        </w:rPr>
        <w:t xml:space="preserve">between SA and </w:t>
      </w:r>
      <w:r w:rsidR="006D69D4">
        <w:rPr>
          <w:rFonts w:hint="eastAsia"/>
          <w:b/>
          <w:szCs w:val="22"/>
          <w:lang w:val="en-US"/>
        </w:rPr>
        <w:t xml:space="preserve">the </w:t>
      </w:r>
      <w:r w:rsidR="006D69D4">
        <w:rPr>
          <w:b/>
          <w:szCs w:val="22"/>
          <w:lang w:val="en-US"/>
        </w:rPr>
        <w:t>associated</w:t>
      </w:r>
      <w:r w:rsidR="006D69D4">
        <w:rPr>
          <w:rFonts w:hint="eastAsia"/>
          <w:b/>
          <w:szCs w:val="22"/>
          <w:lang w:val="en-US"/>
        </w:rPr>
        <w:t xml:space="preserve"> </w:t>
      </w:r>
      <w:r w:rsidR="001D5F68">
        <w:rPr>
          <w:rFonts w:hint="eastAsia"/>
          <w:b/>
          <w:szCs w:val="22"/>
          <w:lang w:val="en-US"/>
        </w:rPr>
        <w:t xml:space="preserve">data </w:t>
      </w:r>
      <w:r w:rsidR="00D9788B">
        <w:rPr>
          <w:rFonts w:hint="eastAsia"/>
          <w:b/>
          <w:szCs w:val="22"/>
          <w:lang w:val="en-US"/>
        </w:rPr>
        <w:t>is introduced</w:t>
      </w:r>
      <w:r w:rsidRPr="001B48B2">
        <w:rPr>
          <w:rFonts w:hint="eastAsia"/>
          <w:b/>
          <w:szCs w:val="22"/>
          <w:lang w:val="en-US"/>
        </w:rPr>
        <w:t xml:space="preserve"> for priority handling and preemption operation.</w:t>
      </w:r>
      <w:r w:rsidR="003D35D9">
        <w:rPr>
          <w:rFonts w:hint="eastAsia"/>
          <w:b/>
          <w:szCs w:val="22"/>
          <w:lang w:val="en-US"/>
        </w:rPr>
        <w:t xml:space="preserve"> </w:t>
      </w:r>
      <w:r w:rsidRPr="001B48B2">
        <w:rPr>
          <w:rFonts w:hint="eastAsia"/>
          <w:b/>
          <w:szCs w:val="22"/>
          <w:lang w:val="en-US"/>
        </w:rPr>
        <w:t xml:space="preserve"> </w:t>
      </w:r>
    </w:p>
    <w:p w14:paraId="756F646B" w14:textId="7C546592" w:rsidR="009B56F0" w:rsidRPr="001B48B2" w:rsidRDefault="009B56F0" w:rsidP="001B48B2">
      <w:pPr>
        <w:pStyle w:val="LGTdoc"/>
        <w:spacing w:before="100" w:beforeAutospacing="1" w:afterAutospacing="1"/>
        <w:rPr>
          <w:rFonts w:hint="eastAsia"/>
          <w:b/>
          <w:szCs w:val="22"/>
          <w:lang w:val="en-US"/>
        </w:rPr>
      </w:pPr>
      <w:r>
        <w:rPr>
          <w:rFonts w:hint="eastAsia"/>
          <w:b/>
          <w:szCs w:val="22"/>
          <w:lang w:val="en-US"/>
        </w:rPr>
        <w:t xml:space="preserve">Proposal 3: Priority information is </w:t>
      </w:r>
      <w:r>
        <w:rPr>
          <w:b/>
          <w:szCs w:val="22"/>
          <w:lang w:val="en-US"/>
        </w:rPr>
        <w:t>signaled</w:t>
      </w:r>
      <w:r>
        <w:rPr>
          <w:rFonts w:hint="eastAsia"/>
          <w:b/>
          <w:szCs w:val="22"/>
          <w:lang w:val="en-US"/>
        </w:rPr>
        <w:t xml:space="preserve"> in SA. </w:t>
      </w:r>
    </w:p>
    <w:p w14:paraId="48F58BDB" w14:textId="63B44503" w:rsidR="005C51CC" w:rsidRDefault="001B48B2" w:rsidP="00093D79">
      <w:pPr>
        <w:rPr>
          <w:rFonts w:ascii="Times New Roman" w:eastAsia="맑은 고딕" w:hAnsi="Times New Roman" w:hint="eastAsia"/>
          <w:iCs/>
          <w:sz w:val="22"/>
          <w:lang w:val="en-US" w:eastAsia="ko-KR"/>
        </w:rPr>
      </w:pPr>
      <w:r>
        <w:rPr>
          <w:rFonts w:ascii="Times New Roman" w:eastAsia="맑은 고딕" w:hAnsi="Times New Roman" w:hint="eastAsia"/>
          <w:iCs/>
          <w:sz w:val="22"/>
          <w:lang w:val="en-US" w:eastAsia="ko-KR"/>
        </w:rPr>
        <w:t xml:space="preserve">For Mode 1, </w:t>
      </w:r>
      <w:proofErr w:type="spellStart"/>
      <w:r>
        <w:rPr>
          <w:rFonts w:ascii="Times New Roman" w:eastAsia="맑은 고딕" w:hAnsi="Times New Roman" w:hint="eastAsia"/>
          <w:iCs/>
          <w:sz w:val="22"/>
          <w:lang w:val="en-US" w:eastAsia="ko-KR"/>
        </w:rPr>
        <w:t>eNB</w:t>
      </w:r>
      <w:proofErr w:type="spellEnd"/>
      <w:r>
        <w:rPr>
          <w:rFonts w:ascii="Times New Roman" w:eastAsia="맑은 고딕" w:hAnsi="Times New Roman" w:hint="eastAsia"/>
          <w:iCs/>
          <w:sz w:val="22"/>
          <w:lang w:val="en-US" w:eastAsia="ko-KR"/>
        </w:rPr>
        <w:t xml:space="preserve"> can allocate orthogonal resource</w:t>
      </w:r>
      <w:r w:rsidR="009B56F0">
        <w:rPr>
          <w:rFonts w:ascii="Times New Roman" w:eastAsia="맑은 고딕" w:hAnsi="Times New Roman" w:hint="eastAsia"/>
          <w:iCs/>
          <w:sz w:val="22"/>
          <w:lang w:val="en-US" w:eastAsia="ko-KR"/>
        </w:rPr>
        <w:t>s</w:t>
      </w:r>
      <w:r>
        <w:rPr>
          <w:rFonts w:ascii="Times New Roman" w:eastAsia="맑은 고딕" w:hAnsi="Times New Roman" w:hint="eastAsia"/>
          <w:iCs/>
          <w:sz w:val="22"/>
          <w:lang w:val="en-US" w:eastAsia="ko-KR"/>
        </w:rPr>
        <w:t xml:space="preserve"> between different UEs</w:t>
      </w:r>
      <w:r w:rsidR="00DC7CF8">
        <w:rPr>
          <w:rFonts w:ascii="Times New Roman" w:eastAsia="맑은 고딕" w:hAnsi="Times New Roman" w:hint="eastAsia"/>
          <w:iCs/>
          <w:sz w:val="22"/>
          <w:lang w:val="en-US" w:eastAsia="ko-KR"/>
        </w:rPr>
        <w:t xml:space="preserve"> and also </w:t>
      </w:r>
      <w:proofErr w:type="spellStart"/>
      <w:r w:rsidR="00DC7CF8">
        <w:rPr>
          <w:rFonts w:ascii="Times New Roman" w:eastAsia="맑은 고딕" w:hAnsi="Times New Roman" w:hint="eastAsia"/>
          <w:iCs/>
          <w:sz w:val="22"/>
          <w:lang w:val="en-US" w:eastAsia="ko-KR"/>
        </w:rPr>
        <w:t>eNB</w:t>
      </w:r>
      <w:proofErr w:type="spellEnd"/>
      <w:r w:rsidR="00DC7CF8">
        <w:rPr>
          <w:rFonts w:ascii="Times New Roman" w:eastAsia="맑은 고딕" w:hAnsi="Times New Roman" w:hint="eastAsia"/>
          <w:iCs/>
          <w:sz w:val="22"/>
          <w:lang w:val="en-US" w:eastAsia="ko-KR"/>
        </w:rPr>
        <w:t xml:space="preserve"> may not know priority information for each UE</w:t>
      </w:r>
      <w:r>
        <w:rPr>
          <w:rFonts w:ascii="Times New Roman" w:eastAsia="맑은 고딕" w:hAnsi="Times New Roman" w:hint="eastAsia"/>
          <w:iCs/>
          <w:sz w:val="22"/>
          <w:lang w:val="en-US" w:eastAsia="ko-KR"/>
        </w:rPr>
        <w:t>, so there is no need to introduce explicit mechanism for priority handling in Mode 1.</w:t>
      </w:r>
    </w:p>
    <w:p w14:paraId="2FF41BF3" w14:textId="6760E34E" w:rsidR="00CD4D36" w:rsidRPr="005C51CC" w:rsidRDefault="009B56F0" w:rsidP="00093D79">
      <w:pPr>
        <w:rPr>
          <w:rFonts w:ascii="Times New Roman" w:eastAsia="맑은 고딕" w:hAnsi="Times New Roman"/>
          <w:b/>
          <w:iCs/>
          <w:sz w:val="22"/>
          <w:lang w:val="en-US" w:eastAsia="ko-KR"/>
        </w:rPr>
      </w:pPr>
      <w:r>
        <w:rPr>
          <w:rFonts w:ascii="Times New Roman" w:eastAsia="맑은 고딕" w:hAnsi="Times New Roman" w:hint="eastAsia"/>
          <w:b/>
          <w:iCs/>
          <w:sz w:val="22"/>
          <w:lang w:val="en-US" w:eastAsia="ko-KR"/>
        </w:rPr>
        <w:t>Proposal 4</w:t>
      </w:r>
      <w:r w:rsidR="005C51CC" w:rsidRPr="005C51CC">
        <w:rPr>
          <w:rFonts w:ascii="Times New Roman" w:eastAsia="맑은 고딕" w:hAnsi="Times New Roman" w:hint="eastAsia"/>
          <w:b/>
          <w:iCs/>
          <w:sz w:val="22"/>
          <w:lang w:val="en-US" w:eastAsia="ko-KR"/>
        </w:rPr>
        <w:t xml:space="preserve">: In Mode 1, priority handling is implementation issue by </w:t>
      </w:r>
      <w:proofErr w:type="spellStart"/>
      <w:r w:rsidR="005C51CC" w:rsidRPr="005C51CC">
        <w:rPr>
          <w:rFonts w:ascii="Times New Roman" w:eastAsia="맑은 고딕" w:hAnsi="Times New Roman" w:hint="eastAsia"/>
          <w:b/>
          <w:iCs/>
          <w:sz w:val="22"/>
          <w:lang w:val="en-US" w:eastAsia="ko-KR"/>
        </w:rPr>
        <w:t>eNB</w:t>
      </w:r>
      <w:proofErr w:type="spellEnd"/>
      <w:r w:rsidR="005C51CC" w:rsidRPr="005C51CC">
        <w:rPr>
          <w:rFonts w:ascii="Times New Roman" w:eastAsia="맑은 고딕" w:hAnsi="Times New Roman" w:hint="eastAsia"/>
          <w:b/>
          <w:iCs/>
          <w:sz w:val="22"/>
          <w:lang w:val="en-US" w:eastAsia="ko-KR"/>
        </w:rPr>
        <w:t xml:space="preserve">.  </w:t>
      </w:r>
    </w:p>
    <w:p w14:paraId="01F68C13" w14:textId="41CF8A8B" w:rsidR="006420F0" w:rsidRDefault="006420F0">
      <w:pPr>
        <w:pStyle w:val="1"/>
        <w:rPr>
          <w:rFonts w:eastAsia="맑은 고딕"/>
          <w:noProof/>
          <w:lang w:eastAsia="ko-KR"/>
        </w:rPr>
      </w:pPr>
      <w:r>
        <w:rPr>
          <w:rFonts w:eastAsia="맑은 고딕" w:hint="eastAsia"/>
          <w:noProof/>
          <w:lang w:eastAsia="ko-KR"/>
        </w:rPr>
        <w:t>Conclusion</w:t>
      </w:r>
    </w:p>
    <w:p w14:paraId="6A6863F4" w14:textId="701199B6" w:rsidR="006420F0" w:rsidRPr="00283470" w:rsidRDefault="00400604" w:rsidP="006420F0">
      <w:pPr>
        <w:rPr>
          <w:rFonts w:ascii="Times New Roman" w:eastAsia="맑은 고딕" w:hAnsi="Times New Roman"/>
          <w:sz w:val="22"/>
          <w:lang w:eastAsia="ko-KR"/>
        </w:rPr>
      </w:pPr>
      <w:r w:rsidRPr="00283470">
        <w:rPr>
          <w:rFonts w:ascii="Times New Roman" w:eastAsia="맑은 고딕" w:hAnsi="Times New Roman"/>
          <w:sz w:val="22"/>
          <w:lang w:eastAsia="ko-KR"/>
        </w:rPr>
        <w:t xml:space="preserve">We discussed </w:t>
      </w:r>
      <w:r w:rsidR="0045037B" w:rsidRPr="00283470">
        <w:rPr>
          <w:rFonts w:ascii="Times New Roman" w:eastAsia="맑은 고딕" w:hAnsi="Times New Roman"/>
          <w:sz w:val="22"/>
          <w:lang w:eastAsia="ko-KR"/>
        </w:rPr>
        <w:t>priority handling for PC5 V2V</w:t>
      </w:r>
      <w:r w:rsidRPr="00283470">
        <w:rPr>
          <w:rFonts w:ascii="Times New Roman" w:eastAsia="맑은 고딕" w:hAnsi="Times New Roman"/>
          <w:sz w:val="22"/>
          <w:lang w:eastAsia="ko-KR"/>
        </w:rPr>
        <w:t>. Based on the discussions, the following proposals were made:</w:t>
      </w:r>
    </w:p>
    <w:p w14:paraId="6BD2775A" w14:textId="77777777" w:rsidR="00283470" w:rsidRPr="001B48B2" w:rsidRDefault="00283470" w:rsidP="00283470">
      <w:pPr>
        <w:pStyle w:val="LGTdoc"/>
        <w:spacing w:before="100" w:beforeAutospacing="1" w:afterAutospacing="1"/>
        <w:rPr>
          <w:rFonts w:hint="eastAsia"/>
          <w:b/>
          <w:szCs w:val="22"/>
          <w:lang w:val="en-US"/>
        </w:rPr>
      </w:pPr>
      <w:r w:rsidRPr="001B48B2">
        <w:rPr>
          <w:rFonts w:hint="eastAsia"/>
          <w:b/>
          <w:szCs w:val="22"/>
          <w:lang w:val="en-US"/>
        </w:rPr>
        <w:t>Proposal 1: Many-to-one SA/data pool association can be supported</w:t>
      </w:r>
      <w:r>
        <w:rPr>
          <w:rFonts w:hint="eastAsia"/>
          <w:b/>
          <w:szCs w:val="22"/>
          <w:lang w:val="en-US"/>
        </w:rPr>
        <w:t xml:space="preserve"> for Mode 2 priority handling</w:t>
      </w:r>
      <w:r w:rsidRPr="001B48B2">
        <w:rPr>
          <w:rFonts w:hint="eastAsia"/>
          <w:b/>
          <w:szCs w:val="22"/>
          <w:lang w:val="en-US"/>
        </w:rPr>
        <w:t xml:space="preserve">. </w:t>
      </w:r>
    </w:p>
    <w:p w14:paraId="16A976DA" w14:textId="77777777" w:rsidR="00283470" w:rsidRDefault="00283470" w:rsidP="00283470">
      <w:pPr>
        <w:pStyle w:val="LGTdoc"/>
        <w:spacing w:before="100" w:beforeAutospacing="1" w:afterAutospacing="1"/>
        <w:rPr>
          <w:rFonts w:hint="eastAsia"/>
          <w:b/>
          <w:szCs w:val="22"/>
          <w:lang w:val="en-US"/>
        </w:rPr>
      </w:pPr>
      <w:r w:rsidRPr="001B48B2">
        <w:rPr>
          <w:rFonts w:hint="eastAsia"/>
          <w:b/>
          <w:szCs w:val="22"/>
          <w:lang w:val="en-US"/>
        </w:rPr>
        <w:t xml:space="preserve">Proposal 2: Priority dependent transmission gap </w:t>
      </w:r>
      <w:r>
        <w:rPr>
          <w:rFonts w:hint="eastAsia"/>
          <w:b/>
          <w:szCs w:val="22"/>
          <w:lang w:val="en-US"/>
        </w:rPr>
        <w:t xml:space="preserve">between SA and the </w:t>
      </w:r>
      <w:r>
        <w:rPr>
          <w:b/>
          <w:szCs w:val="22"/>
          <w:lang w:val="en-US"/>
        </w:rPr>
        <w:t>associated</w:t>
      </w:r>
      <w:r>
        <w:rPr>
          <w:rFonts w:hint="eastAsia"/>
          <w:b/>
          <w:szCs w:val="22"/>
          <w:lang w:val="en-US"/>
        </w:rPr>
        <w:t xml:space="preserve"> data is introduced</w:t>
      </w:r>
      <w:r w:rsidRPr="001B48B2">
        <w:rPr>
          <w:rFonts w:hint="eastAsia"/>
          <w:b/>
          <w:szCs w:val="22"/>
          <w:lang w:val="en-US"/>
        </w:rPr>
        <w:t xml:space="preserve"> for priority handling and preemption operation.</w:t>
      </w:r>
      <w:r>
        <w:rPr>
          <w:rFonts w:hint="eastAsia"/>
          <w:b/>
          <w:szCs w:val="22"/>
          <w:lang w:val="en-US"/>
        </w:rPr>
        <w:t xml:space="preserve"> </w:t>
      </w:r>
      <w:r w:rsidRPr="001B48B2">
        <w:rPr>
          <w:rFonts w:hint="eastAsia"/>
          <w:b/>
          <w:szCs w:val="22"/>
          <w:lang w:val="en-US"/>
        </w:rPr>
        <w:t xml:space="preserve"> </w:t>
      </w:r>
    </w:p>
    <w:p w14:paraId="7E414941" w14:textId="77777777" w:rsidR="00283470" w:rsidRPr="001B48B2" w:rsidRDefault="00283470" w:rsidP="00283470">
      <w:pPr>
        <w:pStyle w:val="LGTdoc"/>
        <w:spacing w:before="100" w:beforeAutospacing="1" w:afterAutospacing="1"/>
        <w:rPr>
          <w:rFonts w:hint="eastAsia"/>
          <w:b/>
          <w:szCs w:val="22"/>
          <w:lang w:val="en-US"/>
        </w:rPr>
      </w:pPr>
      <w:r>
        <w:rPr>
          <w:rFonts w:hint="eastAsia"/>
          <w:b/>
          <w:szCs w:val="22"/>
          <w:lang w:val="en-US"/>
        </w:rPr>
        <w:t xml:space="preserve">Proposal 3: Priority information is </w:t>
      </w:r>
      <w:r>
        <w:rPr>
          <w:b/>
          <w:szCs w:val="22"/>
          <w:lang w:val="en-US"/>
        </w:rPr>
        <w:t>signaled</w:t>
      </w:r>
      <w:r>
        <w:rPr>
          <w:rFonts w:hint="eastAsia"/>
          <w:b/>
          <w:szCs w:val="22"/>
          <w:lang w:val="en-US"/>
        </w:rPr>
        <w:t xml:space="preserve"> in SA. </w:t>
      </w:r>
    </w:p>
    <w:p w14:paraId="54792E48" w14:textId="1F61A9B4" w:rsidR="00BA2DEE" w:rsidRPr="00283470" w:rsidRDefault="00283470" w:rsidP="006420F0">
      <w:pPr>
        <w:rPr>
          <w:rFonts w:ascii="Times New Roman" w:eastAsia="맑은 고딕" w:hAnsi="Times New Roman"/>
          <w:sz w:val="22"/>
          <w:lang w:val="en-US" w:eastAsia="ko-KR"/>
        </w:rPr>
      </w:pPr>
      <w:r>
        <w:rPr>
          <w:rFonts w:ascii="Times New Roman" w:eastAsia="맑은 고딕" w:hAnsi="Times New Roman" w:hint="eastAsia"/>
          <w:b/>
          <w:iCs/>
          <w:sz w:val="22"/>
          <w:lang w:val="en-US" w:eastAsia="ko-KR"/>
        </w:rPr>
        <w:t>Proposal 4</w:t>
      </w:r>
      <w:r w:rsidRPr="005C51CC">
        <w:rPr>
          <w:rFonts w:ascii="Times New Roman" w:eastAsia="맑은 고딕" w:hAnsi="Times New Roman" w:hint="eastAsia"/>
          <w:b/>
          <w:iCs/>
          <w:sz w:val="22"/>
          <w:lang w:val="en-US" w:eastAsia="ko-KR"/>
        </w:rPr>
        <w:t xml:space="preserve">: In Mode 1, priority handling is implementation issue by </w:t>
      </w:r>
      <w:proofErr w:type="spellStart"/>
      <w:r w:rsidRPr="005C51CC">
        <w:rPr>
          <w:rFonts w:ascii="Times New Roman" w:eastAsia="맑은 고딕" w:hAnsi="Times New Roman" w:hint="eastAsia"/>
          <w:b/>
          <w:iCs/>
          <w:sz w:val="22"/>
          <w:lang w:val="en-US" w:eastAsia="ko-KR"/>
        </w:rPr>
        <w:t>eNB</w:t>
      </w:r>
      <w:proofErr w:type="spellEnd"/>
      <w:r w:rsidRPr="005C51CC">
        <w:rPr>
          <w:rFonts w:ascii="Times New Roman" w:eastAsia="맑은 고딕" w:hAnsi="Times New Roman" w:hint="eastAsia"/>
          <w:b/>
          <w:iCs/>
          <w:sz w:val="22"/>
          <w:lang w:val="en-US" w:eastAsia="ko-KR"/>
        </w:rPr>
        <w:t>.</w:t>
      </w:r>
      <w:bookmarkStart w:id="6" w:name="_GoBack"/>
      <w:bookmarkEnd w:id="6"/>
    </w:p>
    <w:p w14:paraId="6E42D2A0" w14:textId="77777777" w:rsidR="0045037B" w:rsidRPr="0045037B" w:rsidRDefault="0045037B" w:rsidP="006420F0">
      <w:pPr>
        <w:rPr>
          <w:rFonts w:eastAsia="맑은 고딕"/>
          <w:lang w:eastAsia="ko-KR"/>
        </w:rPr>
      </w:pPr>
    </w:p>
    <w:p w14:paraId="1B65E76C" w14:textId="77777777" w:rsidR="00652667" w:rsidRPr="00BC4D0B" w:rsidRDefault="00652667">
      <w:pPr>
        <w:pStyle w:val="1"/>
        <w:rPr>
          <w:noProof/>
        </w:rPr>
      </w:pPr>
      <w:r w:rsidRPr="00BC4D0B">
        <w:t>References</w:t>
      </w:r>
    </w:p>
    <w:bookmarkEnd w:id="4"/>
    <w:bookmarkEnd w:id="5"/>
    <w:p w14:paraId="4F717815" w14:textId="59C347D7" w:rsidR="00035769" w:rsidRPr="00846D97" w:rsidRDefault="00035769" w:rsidP="00035769">
      <w:pPr>
        <w:numPr>
          <w:ilvl w:val="0"/>
          <w:numId w:val="11"/>
        </w:numPr>
        <w:tabs>
          <w:tab w:val="num" w:pos="7497"/>
        </w:tabs>
        <w:spacing w:after="180"/>
        <w:rPr>
          <w:rFonts w:ascii="Times New Roman" w:hAnsi="Times New Roman" w:hint="eastAsia"/>
          <w:color w:val="000000"/>
          <w:sz w:val="22"/>
          <w:szCs w:val="22"/>
        </w:rPr>
      </w:pPr>
      <w:r w:rsidRPr="00846D97">
        <w:rPr>
          <w:rFonts w:ascii="Times New Roman" w:hAnsi="Times New Roman"/>
          <w:color w:val="000000"/>
          <w:sz w:val="22"/>
          <w:szCs w:val="22"/>
        </w:rPr>
        <w:t>R1-164516</w:t>
      </w:r>
      <w:r w:rsidRPr="00846D97">
        <w:rPr>
          <w:rFonts w:ascii="Times New Roman" w:eastAsia="맑은 고딕" w:hAnsi="Times New Roman" w:hint="eastAsia"/>
          <w:color w:val="000000"/>
          <w:sz w:val="22"/>
          <w:szCs w:val="22"/>
          <w:lang w:eastAsia="ko-KR"/>
        </w:rPr>
        <w:t xml:space="preserve">, </w:t>
      </w:r>
      <w:r w:rsidRPr="00846D97">
        <w:rPr>
          <w:rFonts w:ascii="Times New Roman" w:eastAsia="맑은 고딕" w:hAnsi="Times New Roman"/>
          <w:color w:val="000000"/>
          <w:sz w:val="22"/>
          <w:szCs w:val="22"/>
          <w:lang w:eastAsia="ko-KR"/>
        </w:rPr>
        <w:t>“</w:t>
      </w:r>
      <w:r w:rsidRPr="00846D97">
        <w:rPr>
          <w:rFonts w:ascii="Times New Roman" w:hAnsi="Times New Roman"/>
          <w:color w:val="000000"/>
          <w:sz w:val="22"/>
          <w:szCs w:val="22"/>
        </w:rPr>
        <w:t>Discussion on remaining issues on resource pool design for PC5 based V2V</w:t>
      </w:r>
      <w:r w:rsidRPr="00846D97">
        <w:rPr>
          <w:rFonts w:ascii="Times New Roman" w:eastAsia="맑은 고딕" w:hAnsi="Times New Roman"/>
          <w:color w:val="000000"/>
          <w:sz w:val="22"/>
          <w:szCs w:val="22"/>
          <w:lang w:eastAsia="ko-KR"/>
        </w:rPr>
        <w:t>”</w:t>
      </w:r>
      <w:r w:rsidRPr="00846D97">
        <w:rPr>
          <w:rFonts w:ascii="Times New Roman" w:eastAsia="맑은 고딕" w:hAnsi="Times New Roman" w:hint="eastAsia"/>
          <w:color w:val="000000"/>
          <w:sz w:val="22"/>
          <w:szCs w:val="22"/>
          <w:lang w:eastAsia="ko-KR"/>
        </w:rPr>
        <w:t>, LG Electronics.</w:t>
      </w:r>
    </w:p>
    <w:p w14:paraId="57B97A07" w14:textId="77777777" w:rsidR="003C289D" w:rsidRDefault="003C289D" w:rsidP="003C35A2">
      <w:pPr>
        <w:rPr>
          <w:rFonts w:eastAsia="맑은 고딕" w:cs="Arial"/>
          <w:lang w:eastAsia="ko-KR"/>
        </w:rPr>
      </w:pPr>
    </w:p>
    <w:sectPr w:rsidR="003C289D" w:rsidSect="0085683C">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9D3857" w14:textId="77777777" w:rsidR="00D25E67" w:rsidRDefault="00D25E67" w:rsidP="00796430">
      <w:r>
        <w:separator/>
      </w:r>
    </w:p>
  </w:endnote>
  <w:endnote w:type="continuationSeparator" w:id="0">
    <w:p w14:paraId="4D14A0B1" w14:textId="77777777" w:rsidR="00D25E67" w:rsidRDefault="00D25E67"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굃굍 뼻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DE3BE4" w14:textId="77777777" w:rsidR="007067BC" w:rsidRDefault="007067BC">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283470">
      <w:rPr>
        <w:rStyle w:val="ae"/>
      </w:rPr>
      <w:t>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283470">
      <w:rPr>
        <w:rStyle w:val="ae"/>
      </w:rPr>
      <w:t>2</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014590" w14:textId="77777777" w:rsidR="00D25E67" w:rsidRDefault="00D25E67" w:rsidP="00796430">
      <w:r>
        <w:separator/>
      </w:r>
    </w:p>
  </w:footnote>
  <w:footnote w:type="continuationSeparator" w:id="0">
    <w:p w14:paraId="1B008880" w14:textId="77777777" w:rsidR="00D25E67" w:rsidRDefault="00D25E67"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E00425" w14:textId="77777777" w:rsidR="007067BC" w:rsidRDefault="007067BC"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4">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CD34B6"/>
    <w:multiLevelType w:val="hybridMultilevel"/>
    <w:tmpl w:val="F2426A34"/>
    <w:lvl w:ilvl="0" w:tplc="AF70FD9E">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A812893"/>
    <w:multiLevelType w:val="hybridMultilevel"/>
    <w:tmpl w:val="9200747E"/>
    <w:lvl w:ilvl="0" w:tplc="4484FD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40D202F4"/>
    <w:multiLevelType w:val="hybridMultilevel"/>
    <w:tmpl w:val="8EA82FD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2881A4E"/>
    <w:multiLevelType w:val="hybridMultilevel"/>
    <w:tmpl w:val="0B841210"/>
    <w:lvl w:ilvl="0" w:tplc="D2A0CCE6">
      <w:start w:val="5"/>
      <w:numFmt w:val="bullet"/>
      <w:lvlText w:val="-"/>
      <w:lvlJc w:val="left"/>
      <w:pPr>
        <w:ind w:left="360" w:hanging="360"/>
      </w:pPr>
      <w:rPr>
        <w:rFonts w:ascii="Times New Roman" w:eastAsia="바탕"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2">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4E0C30"/>
    <w:multiLevelType w:val="hybridMultilevel"/>
    <w:tmpl w:val="F586E14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E8C6582"/>
    <w:multiLevelType w:val="hybridMultilevel"/>
    <w:tmpl w:val="9200747E"/>
    <w:lvl w:ilvl="0" w:tplc="4484FD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77AD0684"/>
    <w:multiLevelType w:val="hybridMultilevel"/>
    <w:tmpl w:val="B926547E"/>
    <w:lvl w:ilvl="0" w:tplc="B2DE5CC0">
      <w:start w:val="3"/>
      <w:numFmt w:val="decimal"/>
      <w:lvlText w:val="%1)"/>
      <w:lvlJc w:val="left"/>
      <w:pPr>
        <w:ind w:left="760" w:hanging="360"/>
      </w:pPr>
      <w:rPr>
        <w:rFonts w:eastAsia="맑은 고딕"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7A53110E"/>
    <w:multiLevelType w:val="hybridMultilevel"/>
    <w:tmpl w:val="E22A1A98"/>
    <w:lvl w:ilvl="0" w:tplc="BB16F552">
      <w:start w:val="1"/>
      <w:numFmt w:val="bullet"/>
      <w:lvlText w:val="–"/>
      <w:lvlJc w:val="left"/>
      <w:pPr>
        <w:tabs>
          <w:tab w:val="num" w:pos="360"/>
        </w:tabs>
        <w:ind w:left="360" w:hanging="360"/>
      </w:pPr>
      <w:rPr>
        <w:rFonts w:ascii="Arial" w:hAnsi="Arial" w:hint="default"/>
      </w:rPr>
    </w:lvl>
    <w:lvl w:ilvl="1" w:tplc="EF067890">
      <w:start w:val="1"/>
      <w:numFmt w:val="bullet"/>
      <w:lvlText w:val="–"/>
      <w:lvlJc w:val="left"/>
      <w:pPr>
        <w:tabs>
          <w:tab w:val="num" w:pos="1080"/>
        </w:tabs>
        <w:ind w:left="1080" w:hanging="360"/>
      </w:pPr>
      <w:rPr>
        <w:rFonts w:ascii="Arial" w:hAnsi="Arial" w:hint="default"/>
      </w:rPr>
    </w:lvl>
    <w:lvl w:ilvl="2" w:tplc="CF42D166">
      <w:start w:val="2054"/>
      <w:numFmt w:val="bullet"/>
      <w:lvlText w:val="•"/>
      <w:lvlJc w:val="left"/>
      <w:pPr>
        <w:tabs>
          <w:tab w:val="num" w:pos="1800"/>
        </w:tabs>
        <w:ind w:left="1800" w:hanging="360"/>
      </w:pPr>
      <w:rPr>
        <w:rFonts w:ascii="Arial" w:hAnsi="Arial" w:hint="default"/>
      </w:rPr>
    </w:lvl>
    <w:lvl w:ilvl="3" w:tplc="D160D4DA">
      <w:start w:val="2054"/>
      <w:numFmt w:val="bullet"/>
      <w:lvlText w:val="–"/>
      <w:lvlJc w:val="left"/>
      <w:pPr>
        <w:tabs>
          <w:tab w:val="num" w:pos="2520"/>
        </w:tabs>
        <w:ind w:left="2520" w:hanging="360"/>
      </w:pPr>
      <w:rPr>
        <w:rFonts w:ascii="Arial" w:hAnsi="Arial" w:hint="default"/>
      </w:rPr>
    </w:lvl>
    <w:lvl w:ilvl="4" w:tplc="25FA74EC" w:tentative="1">
      <w:start w:val="1"/>
      <w:numFmt w:val="bullet"/>
      <w:lvlText w:val="–"/>
      <w:lvlJc w:val="left"/>
      <w:pPr>
        <w:tabs>
          <w:tab w:val="num" w:pos="3240"/>
        </w:tabs>
        <w:ind w:left="3240" w:hanging="360"/>
      </w:pPr>
      <w:rPr>
        <w:rFonts w:ascii="Arial" w:hAnsi="Arial" w:hint="default"/>
      </w:rPr>
    </w:lvl>
    <w:lvl w:ilvl="5" w:tplc="FC24AEC4" w:tentative="1">
      <w:start w:val="1"/>
      <w:numFmt w:val="bullet"/>
      <w:lvlText w:val="–"/>
      <w:lvlJc w:val="left"/>
      <w:pPr>
        <w:tabs>
          <w:tab w:val="num" w:pos="3960"/>
        </w:tabs>
        <w:ind w:left="3960" w:hanging="360"/>
      </w:pPr>
      <w:rPr>
        <w:rFonts w:ascii="Arial" w:hAnsi="Arial" w:hint="default"/>
      </w:rPr>
    </w:lvl>
    <w:lvl w:ilvl="6" w:tplc="FFE6E2DE" w:tentative="1">
      <w:start w:val="1"/>
      <w:numFmt w:val="bullet"/>
      <w:lvlText w:val="–"/>
      <w:lvlJc w:val="left"/>
      <w:pPr>
        <w:tabs>
          <w:tab w:val="num" w:pos="4680"/>
        </w:tabs>
        <w:ind w:left="4680" w:hanging="360"/>
      </w:pPr>
      <w:rPr>
        <w:rFonts w:ascii="Arial" w:hAnsi="Arial" w:hint="default"/>
      </w:rPr>
    </w:lvl>
    <w:lvl w:ilvl="7" w:tplc="EEC0E1EA" w:tentative="1">
      <w:start w:val="1"/>
      <w:numFmt w:val="bullet"/>
      <w:lvlText w:val="–"/>
      <w:lvlJc w:val="left"/>
      <w:pPr>
        <w:tabs>
          <w:tab w:val="num" w:pos="5400"/>
        </w:tabs>
        <w:ind w:left="5400" w:hanging="360"/>
      </w:pPr>
      <w:rPr>
        <w:rFonts w:ascii="Arial" w:hAnsi="Arial" w:hint="default"/>
      </w:rPr>
    </w:lvl>
    <w:lvl w:ilvl="8" w:tplc="80DCDE58" w:tentative="1">
      <w:start w:val="1"/>
      <w:numFmt w:val="bullet"/>
      <w:lvlText w:val="–"/>
      <w:lvlJc w:val="left"/>
      <w:pPr>
        <w:tabs>
          <w:tab w:val="num" w:pos="6120"/>
        </w:tabs>
        <w:ind w:left="6120" w:hanging="360"/>
      </w:pPr>
      <w:rPr>
        <w:rFonts w:ascii="Arial" w:hAnsi="Arial" w:hint="default"/>
      </w:rPr>
    </w:lvl>
  </w:abstractNum>
  <w:abstractNum w:abstractNumId="20">
    <w:nsid w:val="7CD423A5"/>
    <w:multiLevelType w:val="hybridMultilevel"/>
    <w:tmpl w:val="446C382E"/>
    <w:lvl w:ilvl="0" w:tplc="CF72FEF8">
      <w:start w:val="1"/>
      <w:numFmt w:val="bullet"/>
      <w:lvlText w:val="•"/>
      <w:lvlJc w:val="left"/>
      <w:pPr>
        <w:tabs>
          <w:tab w:val="num" w:pos="720"/>
        </w:tabs>
        <w:ind w:left="720" w:hanging="360"/>
      </w:pPr>
      <w:rPr>
        <w:rFonts w:ascii="Arial" w:hAnsi="Arial" w:hint="default"/>
      </w:rPr>
    </w:lvl>
    <w:lvl w:ilvl="1" w:tplc="FA54EDA4">
      <w:numFmt w:val="bullet"/>
      <w:lvlText w:val="–"/>
      <w:lvlJc w:val="left"/>
      <w:pPr>
        <w:tabs>
          <w:tab w:val="num" w:pos="1440"/>
        </w:tabs>
        <w:ind w:left="1440" w:hanging="360"/>
      </w:pPr>
      <w:rPr>
        <w:rFonts w:ascii="Arial" w:hAnsi="Arial" w:hint="default"/>
      </w:rPr>
    </w:lvl>
    <w:lvl w:ilvl="2" w:tplc="6FFA38D8">
      <w:numFmt w:val="bullet"/>
      <w:lvlText w:val="•"/>
      <w:lvlJc w:val="left"/>
      <w:pPr>
        <w:tabs>
          <w:tab w:val="num" w:pos="2160"/>
        </w:tabs>
        <w:ind w:left="2160" w:hanging="360"/>
      </w:pPr>
      <w:rPr>
        <w:rFonts w:ascii="Arial" w:hAnsi="Arial" w:hint="default"/>
      </w:rPr>
    </w:lvl>
    <w:lvl w:ilvl="3" w:tplc="FE50E1A2">
      <w:start w:val="1"/>
      <w:numFmt w:val="bullet"/>
      <w:lvlText w:val="•"/>
      <w:lvlJc w:val="left"/>
      <w:pPr>
        <w:tabs>
          <w:tab w:val="num" w:pos="2880"/>
        </w:tabs>
        <w:ind w:left="2880" w:hanging="360"/>
      </w:pPr>
      <w:rPr>
        <w:rFonts w:ascii="Arial" w:hAnsi="Arial" w:hint="default"/>
      </w:rPr>
    </w:lvl>
    <w:lvl w:ilvl="4" w:tplc="7F2E67BC" w:tentative="1">
      <w:start w:val="1"/>
      <w:numFmt w:val="bullet"/>
      <w:lvlText w:val="•"/>
      <w:lvlJc w:val="left"/>
      <w:pPr>
        <w:tabs>
          <w:tab w:val="num" w:pos="3600"/>
        </w:tabs>
        <w:ind w:left="3600" w:hanging="360"/>
      </w:pPr>
      <w:rPr>
        <w:rFonts w:ascii="Arial" w:hAnsi="Arial" w:hint="default"/>
      </w:rPr>
    </w:lvl>
    <w:lvl w:ilvl="5" w:tplc="FD6235B2" w:tentative="1">
      <w:start w:val="1"/>
      <w:numFmt w:val="bullet"/>
      <w:lvlText w:val="•"/>
      <w:lvlJc w:val="left"/>
      <w:pPr>
        <w:tabs>
          <w:tab w:val="num" w:pos="4320"/>
        </w:tabs>
        <w:ind w:left="4320" w:hanging="360"/>
      </w:pPr>
      <w:rPr>
        <w:rFonts w:ascii="Arial" w:hAnsi="Arial" w:hint="default"/>
      </w:rPr>
    </w:lvl>
    <w:lvl w:ilvl="6" w:tplc="3F365332" w:tentative="1">
      <w:start w:val="1"/>
      <w:numFmt w:val="bullet"/>
      <w:lvlText w:val="•"/>
      <w:lvlJc w:val="left"/>
      <w:pPr>
        <w:tabs>
          <w:tab w:val="num" w:pos="5040"/>
        </w:tabs>
        <w:ind w:left="5040" w:hanging="360"/>
      </w:pPr>
      <w:rPr>
        <w:rFonts w:ascii="Arial" w:hAnsi="Arial" w:hint="default"/>
      </w:rPr>
    </w:lvl>
    <w:lvl w:ilvl="7" w:tplc="34B0D2F0" w:tentative="1">
      <w:start w:val="1"/>
      <w:numFmt w:val="bullet"/>
      <w:lvlText w:val="•"/>
      <w:lvlJc w:val="left"/>
      <w:pPr>
        <w:tabs>
          <w:tab w:val="num" w:pos="5760"/>
        </w:tabs>
        <w:ind w:left="5760" w:hanging="360"/>
      </w:pPr>
      <w:rPr>
        <w:rFonts w:ascii="Arial" w:hAnsi="Arial" w:hint="default"/>
      </w:rPr>
    </w:lvl>
    <w:lvl w:ilvl="8" w:tplc="E06E73A2" w:tentative="1">
      <w:start w:val="1"/>
      <w:numFmt w:val="bullet"/>
      <w:lvlText w:val="•"/>
      <w:lvlJc w:val="left"/>
      <w:pPr>
        <w:tabs>
          <w:tab w:val="num" w:pos="6480"/>
        </w:tabs>
        <w:ind w:left="6480" w:hanging="360"/>
      </w:pPr>
      <w:rPr>
        <w:rFonts w:ascii="Arial" w:hAnsi="Arial" w:hint="default"/>
      </w:rPr>
    </w:lvl>
  </w:abstractNum>
  <w:abstractNum w:abstractNumId="21">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1"/>
  </w:num>
  <w:num w:numId="2">
    <w:abstractNumId w:val="13"/>
  </w:num>
  <w:num w:numId="3">
    <w:abstractNumId w:val="8"/>
  </w:num>
  <w:num w:numId="4">
    <w:abstractNumId w:val="9"/>
  </w:num>
  <w:num w:numId="5">
    <w:abstractNumId w:val="4"/>
  </w:num>
  <w:num w:numId="6">
    <w:abstractNumId w:val="12"/>
  </w:num>
  <w:num w:numId="7">
    <w:abstractNumId w:val="16"/>
  </w:num>
  <w:num w:numId="8">
    <w:abstractNumId w:val="5"/>
  </w:num>
  <w:num w:numId="9">
    <w:abstractNumId w:val="2"/>
  </w:num>
  <w:num w:numId="10">
    <w:abstractNumId w:val="7"/>
  </w:num>
  <w:num w:numId="11">
    <w:abstractNumId w:val="0"/>
  </w:num>
  <w:num w:numId="12">
    <w:abstractNumId w:val="14"/>
  </w:num>
  <w:num w:numId="13">
    <w:abstractNumId w:val="10"/>
  </w:num>
  <w:num w:numId="14">
    <w:abstractNumId w:val="18"/>
  </w:num>
  <w:num w:numId="15">
    <w:abstractNumId w:val="11"/>
  </w:num>
  <w:num w:numId="16">
    <w:abstractNumId w:val="6"/>
  </w:num>
  <w:num w:numId="17">
    <w:abstractNumId w:val="21"/>
  </w:num>
  <w:num w:numId="18">
    <w:abstractNumId w:val="17"/>
  </w:num>
  <w:num w:numId="19">
    <w:abstractNumId w:val="19"/>
  </w:num>
  <w:num w:numId="20">
    <w:abstractNumId w:val="15"/>
  </w:num>
  <w:num w:numId="21">
    <w:abstractNumId w:val="20"/>
  </w:num>
  <w:num w:numId="22">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9FF"/>
    <w:rsid w:val="00001224"/>
    <w:rsid w:val="00002776"/>
    <w:rsid w:val="00002F8A"/>
    <w:rsid w:val="000048B3"/>
    <w:rsid w:val="00004BC5"/>
    <w:rsid w:val="0000711C"/>
    <w:rsid w:val="000079FF"/>
    <w:rsid w:val="00007AEF"/>
    <w:rsid w:val="00011BBC"/>
    <w:rsid w:val="00013804"/>
    <w:rsid w:val="00013A09"/>
    <w:rsid w:val="00013F1B"/>
    <w:rsid w:val="000149C6"/>
    <w:rsid w:val="00015C97"/>
    <w:rsid w:val="00016045"/>
    <w:rsid w:val="00016082"/>
    <w:rsid w:val="000168E2"/>
    <w:rsid w:val="0001715F"/>
    <w:rsid w:val="0001751F"/>
    <w:rsid w:val="00021259"/>
    <w:rsid w:val="00021568"/>
    <w:rsid w:val="00022EAC"/>
    <w:rsid w:val="000230BE"/>
    <w:rsid w:val="000258E5"/>
    <w:rsid w:val="00025A46"/>
    <w:rsid w:val="00026C4A"/>
    <w:rsid w:val="0002769F"/>
    <w:rsid w:val="00030E7A"/>
    <w:rsid w:val="00031C6F"/>
    <w:rsid w:val="00031FB7"/>
    <w:rsid w:val="000335D4"/>
    <w:rsid w:val="00034131"/>
    <w:rsid w:val="000341B4"/>
    <w:rsid w:val="000345C2"/>
    <w:rsid w:val="00035769"/>
    <w:rsid w:val="00035FFA"/>
    <w:rsid w:val="00036585"/>
    <w:rsid w:val="0003662D"/>
    <w:rsid w:val="0003682A"/>
    <w:rsid w:val="00036DE9"/>
    <w:rsid w:val="00036F94"/>
    <w:rsid w:val="00037666"/>
    <w:rsid w:val="00037887"/>
    <w:rsid w:val="000400B7"/>
    <w:rsid w:val="000405E7"/>
    <w:rsid w:val="00040856"/>
    <w:rsid w:val="00040AD0"/>
    <w:rsid w:val="0004106D"/>
    <w:rsid w:val="00041997"/>
    <w:rsid w:val="00042FB6"/>
    <w:rsid w:val="00043526"/>
    <w:rsid w:val="00044CA1"/>
    <w:rsid w:val="00046783"/>
    <w:rsid w:val="00047006"/>
    <w:rsid w:val="000479DD"/>
    <w:rsid w:val="00047D40"/>
    <w:rsid w:val="00050AD9"/>
    <w:rsid w:val="00052840"/>
    <w:rsid w:val="000531D3"/>
    <w:rsid w:val="00053438"/>
    <w:rsid w:val="000560D1"/>
    <w:rsid w:val="00056218"/>
    <w:rsid w:val="00057ED0"/>
    <w:rsid w:val="000605C3"/>
    <w:rsid w:val="00060F21"/>
    <w:rsid w:val="0006130E"/>
    <w:rsid w:val="00061469"/>
    <w:rsid w:val="00061D59"/>
    <w:rsid w:val="0006218B"/>
    <w:rsid w:val="00062862"/>
    <w:rsid w:val="00062F6C"/>
    <w:rsid w:val="000636FC"/>
    <w:rsid w:val="000637C1"/>
    <w:rsid w:val="00063C2B"/>
    <w:rsid w:val="000647FB"/>
    <w:rsid w:val="0006594F"/>
    <w:rsid w:val="00065E51"/>
    <w:rsid w:val="00067454"/>
    <w:rsid w:val="00070775"/>
    <w:rsid w:val="000736C4"/>
    <w:rsid w:val="00073B12"/>
    <w:rsid w:val="00075397"/>
    <w:rsid w:val="000757F0"/>
    <w:rsid w:val="00075E02"/>
    <w:rsid w:val="00077477"/>
    <w:rsid w:val="00077FC5"/>
    <w:rsid w:val="000804F8"/>
    <w:rsid w:val="0008055E"/>
    <w:rsid w:val="000805A6"/>
    <w:rsid w:val="00081B84"/>
    <w:rsid w:val="00082A7F"/>
    <w:rsid w:val="0008311C"/>
    <w:rsid w:val="0008333B"/>
    <w:rsid w:val="00083FBB"/>
    <w:rsid w:val="000867F7"/>
    <w:rsid w:val="00087C04"/>
    <w:rsid w:val="00090BD8"/>
    <w:rsid w:val="00091137"/>
    <w:rsid w:val="00092F40"/>
    <w:rsid w:val="00093146"/>
    <w:rsid w:val="00093D79"/>
    <w:rsid w:val="00094093"/>
    <w:rsid w:val="00094782"/>
    <w:rsid w:val="000955F5"/>
    <w:rsid w:val="00095D55"/>
    <w:rsid w:val="00097488"/>
    <w:rsid w:val="0009768E"/>
    <w:rsid w:val="00097C40"/>
    <w:rsid w:val="000A022F"/>
    <w:rsid w:val="000A1768"/>
    <w:rsid w:val="000A187A"/>
    <w:rsid w:val="000A290A"/>
    <w:rsid w:val="000A2ACA"/>
    <w:rsid w:val="000A2B8F"/>
    <w:rsid w:val="000A322A"/>
    <w:rsid w:val="000A39E5"/>
    <w:rsid w:val="000A4BF1"/>
    <w:rsid w:val="000A4F23"/>
    <w:rsid w:val="000A645B"/>
    <w:rsid w:val="000A727D"/>
    <w:rsid w:val="000A78DE"/>
    <w:rsid w:val="000A78E9"/>
    <w:rsid w:val="000A7A2B"/>
    <w:rsid w:val="000A7C18"/>
    <w:rsid w:val="000A7D7C"/>
    <w:rsid w:val="000B0282"/>
    <w:rsid w:val="000B064B"/>
    <w:rsid w:val="000B0676"/>
    <w:rsid w:val="000B0D88"/>
    <w:rsid w:val="000B0FD6"/>
    <w:rsid w:val="000B132F"/>
    <w:rsid w:val="000B17D9"/>
    <w:rsid w:val="000B5E1B"/>
    <w:rsid w:val="000B620B"/>
    <w:rsid w:val="000B626F"/>
    <w:rsid w:val="000B65F3"/>
    <w:rsid w:val="000B693E"/>
    <w:rsid w:val="000B7556"/>
    <w:rsid w:val="000C085C"/>
    <w:rsid w:val="000C0F44"/>
    <w:rsid w:val="000C15B0"/>
    <w:rsid w:val="000C2F71"/>
    <w:rsid w:val="000C3041"/>
    <w:rsid w:val="000C3651"/>
    <w:rsid w:val="000C3ED9"/>
    <w:rsid w:val="000C4506"/>
    <w:rsid w:val="000C54FC"/>
    <w:rsid w:val="000C6C10"/>
    <w:rsid w:val="000D1807"/>
    <w:rsid w:val="000D325D"/>
    <w:rsid w:val="000D3C05"/>
    <w:rsid w:val="000D4AC9"/>
    <w:rsid w:val="000D5D77"/>
    <w:rsid w:val="000D7552"/>
    <w:rsid w:val="000D7AAE"/>
    <w:rsid w:val="000D7D73"/>
    <w:rsid w:val="000E0105"/>
    <w:rsid w:val="000E0430"/>
    <w:rsid w:val="000E049F"/>
    <w:rsid w:val="000E186C"/>
    <w:rsid w:val="000E209D"/>
    <w:rsid w:val="000E2800"/>
    <w:rsid w:val="000E38D1"/>
    <w:rsid w:val="000E3BDF"/>
    <w:rsid w:val="000E4DFD"/>
    <w:rsid w:val="000E50A6"/>
    <w:rsid w:val="000E5151"/>
    <w:rsid w:val="000E572A"/>
    <w:rsid w:val="000E65A3"/>
    <w:rsid w:val="000E767F"/>
    <w:rsid w:val="000F1477"/>
    <w:rsid w:val="000F426B"/>
    <w:rsid w:val="000F46B7"/>
    <w:rsid w:val="000F4847"/>
    <w:rsid w:val="000F65F0"/>
    <w:rsid w:val="000F72B0"/>
    <w:rsid w:val="00101E8C"/>
    <w:rsid w:val="0010211D"/>
    <w:rsid w:val="001023E5"/>
    <w:rsid w:val="0010299C"/>
    <w:rsid w:val="00102F45"/>
    <w:rsid w:val="00103521"/>
    <w:rsid w:val="00103B43"/>
    <w:rsid w:val="00103E6B"/>
    <w:rsid w:val="001041A1"/>
    <w:rsid w:val="00104309"/>
    <w:rsid w:val="00104DFB"/>
    <w:rsid w:val="00105E6E"/>
    <w:rsid w:val="00106A45"/>
    <w:rsid w:val="00107011"/>
    <w:rsid w:val="001071EA"/>
    <w:rsid w:val="00107696"/>
    <w:rsid w:val="00107F75"/>
    <w:rsid w:val="001101A3"/>
    <w:rsid w:val="001111C1"/>
    <w:rsid w:val="001114BC"/>
    <w:rsid w:val="001119A3"/>
    <w:rsid w:val="00113786"/>
    <w:rsid w:val="00113BF8"/>
    <w:rsid w:val="00114602"/>
    <w:rsid w:val="00114AAE"/>
    <w:rsid w:val="00115EA7"/>
    <w:rsid w:val="00117BCE"/>
    <w:rsid w:val="00117D5A"/>
    <w:rsid w:val="00120BCA"/>
    <w:rsid w:val="00121F15"/>
    <w:rsid w:val="00122765"/>
    <w:rsid w:val="00122A1E"/>
    <w:rsid w:val="00123FCC"/>
    <w:rsid w:val="001244D8"/>
    <w:rsid w:val="00124E86"/>
    <w:rsid w:val="001251EC"/>
    <w:rsid w:val="0012532A"/>
    <w:rsid w:val="001254BC"/>
    <w:rsid w:val="00126143"/>
    <w:rsid w:val="00126E10"/>
    <w:rsid w:val="00126EEC"/>
    <w:rsid w:val="00127CCC"/>
    <w:rsid w:val="001300F9"/>
    <w:rsid w:val="00130657"/>
    <w:rsid w:val="00130E69"/>
    <w:rsid w:val="001310F2"/>
    <w:rsid w:val="001311FA"/>
    <w:rsid w:val="00131A51"/>
    <w:rsid w:val="00131E32"/>
    <w:rsid w:val="00132287"/>
    <w:rsid w:val="00133F32"/>
    <w:rsid w:val="00134313"/>
    <w:rsid w:val="0013456D"/>
    <w:rsid w:val="00135BA3"/>
    <w:rsid w:val="001378A4"/>
    <w:rsid w:val="00137972"/>
    <w:rsid w:val="001401CE"/>
    <w:rsid w:val="0014180D"/>
    <w:rsid w:val="00141D01"/>
    <w:rsid w:val="00141D67"/>
    <w:rsid w:val="00142993"/>
    <w:rsid w:val="00142A30"/>
    <w:rsid w:val="0014335C"/>
    <w:rsid w:val="00143F42"/>
    <w:rsid w:val="00144954"/>
    <w:rsid w:val="001465B9"/>
    <w:rsid w:val="0014722A"/>
    <w:rsid w:val="001513C7"/>
    <w:rsid w:val="00151AF9"/>
    <w:rsid w:val="00151C96"/>
    <w:rsid w:val="001521E4"/>
    <w:rsid w:val="0015236F"/>
    <w:rsid w:val="00152FC8"/>
    <w:rsid w:val="00154213"/>
    <w:rsid w:val="00155A67"/>
    <w:rsid w:val="001562DA"/>
    <w:rsid w:val="00156D4D"/>
    <w:rsid w:val="00160BF4"/>
    <w:rsid w:val="00160FEB"/>
    <w:rsid w:val="0016140C"/>
    <w:rsid w:val="00161FB9"/>
    <w:rsid w:val="00162042"/>
    <w:rsid w:val="00162449"/>
    <w:rsid w:val="0016318D"/>
    <w:rsid w:val="001639D0"/>
    <w:rsid w:val="00164160"/>
    <w:rsid w:val="00164C98"/>
    <w:rsid w:val="00165152"/>
    <w:rsid w:val="001651FA"/>
    <w:rsid w:val="001659D6"/>
    <w:rsid w:val="00166DA1"/>
    <w:rsid w:val="00167069"/>
    <w:rsid w:val="0016766E"/>
    <w:rsid w:val="00167D1B"/>
    <w:rsid w:val="00170C92"/>
    <w:rsid w:val="001714EB"/>
    <w:rsid w:val="001724E1"/>
    <w:rsid w:val="001729A7"/>
    <w:rsid w:val="001738EF"/>
    <w:rsid w:val="00174F49"/>
    <w:rsid w:val="0017510C"/>
    <w:rsid w:val="00175259"/>
    <w:rsid w:val="00175BCA"/>
    <w:rsid w:val="0018019C"/>
    <w:rsid w:val="00181AD2"/>
    <w:rsid w:val="00182A71"/>
    <w:rsid w:val="00183A05"/>
    <w:rsid w:val="0018472F"/>
    <w:rsid w:val="001848D6"/>
    <w:rsid w:val="00184F83"/>
    <w:rsid w:val="0018777D"/>
    <w:rsid w:val="001905DD"/>
    <w:rsid w:val="00190A3F"/>
    <w:rsid w:val="00191466"/>
    <w:rsid w:val="00191EBA"/>
    <w:rsid w:val="001939F8"/>
    <w:rsid w:val="00194EA5"/>
    <w:rsid w:val="0019550D"/>
    <w:rsid w:val="001956DF"/>
    <w:rsid w:val="001964B0"/>
    <w:rsid w:val="001A011D"/>
    <w:rsid w:val="001A040E"/>
    <w:rsid w:val="001A060A"/>
    <w:rsid w:val="001A0891"/>
    <w:rsid w:val="001A1EAC"/>
    <w:rsid w:val="001A2237"/>
    <w:rsid w:val="001A3E86"/>
    <w:rsid w:val="001A4167"/>
    <w:rsid w:val="001A51B0"/>
    <w:rsid w:val="001A56A6"/>
    <w:rsid w:val="001A5FED"/>
    <w:rsid w:val="001A7B00"/>
    <w:rsid w:val="001B026F"/>
    <w:rsid w:val="001B1C62"/>
    <w:rsid w:val="001B204F"/>
    <w:rsid w:val="001B20BD"/>
    <w:rsid w:val="001B2430"/>
    <w:rsid w:val="001B2EFD"/>
    <w:rsid w:val="001B2FAF"/>
    <w:rsid w:val="001B4522"/>
    <w:rsid w:val="001B48B2"/>
    <w:rsid w:val="001B4E7C"/>
    <w:rsid w:val="001B5171"/>
    <w:rsid w:val="001B5B0E"/>
    <w:rsid w:val="001B6102"/>
    <w:rsid w:val="001B7936"/>
    <w:rsid w:val="001C141A"/>
    <w:rsid w:val="001C2ECB"/>
    <w:rsid w:val="001C43C9"/>
    <w:rsid w:val="001C49E5"/>
    <w:rsid w:val="001C7474"/>
    <w:rsid w:val="001C7805"/>
    <w:rsid w:val="001C7D75"/>
    <w:rsid w:val="001C7D7F"/>
    <w:rsid w:val="001D055B"/>
    <w:rsid w:val="001D09E3"/>
    <w:rsid w:val="001D12A5"/>
    <w:rsid w:val="001D23AA"/>
    <w:rsid w:val="001D3164"/>
    <w:rsid w:val="001D3183"/>
    <w:rsid w:val="001D4844"/>
    <w:rsid w:val="001D5197"/>
    <w:rsid w:val="001D5559"/>
    <w:rsid w:val="001D5A45"/>
    <w:rsid w:val="001D5F68"/>
    <w:rsid w:val="001D6041"/>
    <w:rsid w:val="001D667A"/>
    <w:rsid w:val="001D6959"/>
    <w:rsid w:val="001D7345"/>
    <w:rsid w:val="001E17B0"/>
    <w:rsid w:val="001E18F6"/>
    <w:rsid w:val="001E3318"/>
    <w:rsid w:val="001E38BC"/>
    <w:rsid w:val="001E64A6"/>
    <w:rsid w:val="001E7213"/>
    <w:rsid w:val="001E7AF2"/>
    <w:rsid w:val="001F18F4"/>
    <w:rsid w:val="001F2286"/>
    <w:rsid w:val="001F3F8B"/>
    <w:rsid w:val="001F5CF6"/>
    <w:rsid w:val="001F5D57"/>
    <w:rsid w:val="00200DD2"/>
    <w:rsid w:val="002018D7"/>
    <w:rsid w:val="00202C18"/>
    <w:rsid w:val="00202F48"/>
    <w:rsid w:val="0020321C"/>
    <w:rsid w:val="0020347F"/>
    <w:rsid w:val="0020426D"/>
    <w:rsid w:val="00205230"/>
    <w:rsid w:val="00205636"/>
    <w:rsid w:val="002059A4"/>
    <w:rsid w:val="002059CA"/>
    <w:rsid w:val="002064AB"/>
    <w:rsid w:val="002069C7"/>
    <w:rsid w:val="00206B9C"/>
    <w:rsid w:val="0021138B"/>
    <w:rsid w:val="002114E3"/>
    <w:rsid w:val="00211A54"/>
    <w:rsid w:val="00211BF6"/>
    <w:rsid w:val="00211D47"/>
    <w:rsid w:val="002122B3"/>
    <w:rsid w:val="00212D9C"/>
    <w:rsid w:val="00214484"/>
    <w:rsid w:val="00214F8F"/>
    <w:rsid w:val="00215A32"/>
    <w:rsid w:val="00215E31"/>
    <w:rsid w:val="00216716"/>
    <w:rsid w:val="0022016E"/>
    <w:rsid w:val="00220A6D"/>
    <w:rsid w:val="002229B4"/>
    <w:rsid w:val="00222E1F"/>
    <w:rsid w:val="00222F53"/>
    <w:rsid w:val="0022336F"/>
    <w:rsid w:val="0022526F"/>
    <w:rsid w:val="00225B6E"/>
    <w:rsid w:val="00225C07"/>
    <w:rsid w:val="00226412"/>
    <w:rsid w:val="00226915"/>
    <w:rsid w:val="002275F6"/>
    <w:rsid w:val="0023004D"/>
    <w:rsid w:val="002301F6"/>
    <w:rsid w:val="00230EC5"/>
    <w:rsid w:val="00230EEF"/>
    <w:rsid w:val="002313AD"/>
    <w:rsid w:val="002320CD"/>
    <w:rsid w:val="00232C7A"/>
    <w:rsid w:val="0023325C"/>
    <w:rsid w:val="00233D02"/>
    <w:rsid w:val="00234645"/>
    <w:rsid w:val="00234BF3"/>
    <w:rsid w:val="0023589E"/>
    <w:rsid w:val="00235DBF"/>
    <w:rsid w:val="00236A44"/>
    <w:rsid w:val="00237ACD"/>
    <w:rsid w:val="00240450"/>
    <w:rsid w:val="00240B18"/>
    <w:rsid w:val="002425CA"/>
    <w:rsid w:val="0024266A"/>
    <w:rsid w:val="002430F2"/>
    <w:rsid w:val="002439F4"/>
    <w:rsid w:val="00245238"/>
    <w:rsid w:val="002464AC"/>
    <w:rsid w:val="00247B22"/>
    <w:rsid w:val="00250F08"/>
    <w:rsid w:val="00251165"/>
    <w:rsid w:val="002522C7"/>
    <w:rsid w:val="002525CF"/>
    <w:rsid w:val="0025280B"/>
    <w:rsid w:val="00252E62"/>
    <w:rsid w:val="00252FD2"/>
    <w:rsid w:val="002533A7"/>
    <w:rsid w:val="00253784"/>
    <w:rsid w:val="00254FD3"/>
    <w:rsid w:val="002550EB"/>
    <w:rsid w:val="002558C3"/>
    <w:rsid w:val="00256385"/>
    <w:rsid w:val="00257307"/>
    <w:rsid w:val="00257533"/>
    <w:rsid w:val="002608BD"/>
    <w:rsid w:val="00261E94"/>
    <w:rsid w:val="00262872"/>
    <w:rsid w:val="00263A16"/>
    <w:rsid w:val="00264124"/>
    <w:rsid w:val="002644AC"/>
    <w:rsid w:val="00264A0B"/>
    <w:rsid w:val="00264B39"/>
    <w:rsid w:val="00265127"/>
    <w:rsid w:val="0026596A"/>
    <w:rsid w:val="00266700"/>
    <w:rsid w:val="00266DC7"/>
    <w:rsid w:val="00266ED1"/>
    <w:rsid w:val="00270EBB"/>
    <w:rsid w:val="00271BD5"/>
    <w:rsid w:val="0027325C"/>
    <w:rsid w:val="00273787"/>
    <w:rsid w:val="002739EF"/>
    <w:rsid w:val="0027435D"/>
    <w:rsid w:val="00274B08"/>
    <w:rsid w:val="00275E2E"/>
    <w:rsid w:val="00276D1A"/>
    <w:rsid w:val="00277424"/>
    <w:rsid w:val="00277484"/>
    <w:rsid w:val="00277925"/>
    <w:rsid w:val="002801AB"/>
    <w:rsid w:val="00281D5B"/>
    <w:rsid w:val="002822B2"/>
    <w:rsid w:val="00283470"/>
    <w:rsid w:val="002840A7"/>
    <w:rsid w:val="00285ACA"/>
    <w:rsid w:val="00285CBD"/>
    <w:rsid w:val="0028660B"/>
    <w:rsid w:val="00286820"/>
    <w:rsid w:val="00287251"/>
    <w:rsid w:val="002874FF"/>
    <w:rsid w:val="00287748"/>
    <w:rsid w:val="00287D0D"/>
    <w:rsid w:val="00291BCF"/>
    <w:rsid w:val="002930C7"/>
    <w:rsid w:val="0029351C"/>
    <w:rsid w:val="002935F9"/>
    <w:rsid w:val="00293B8A"/>
    <w:rsid w:val="00295095"/>
    <w:rsid w:val="00295DA0"/>
    <w:rsid w:val="00296390"/>
    <w:rsid w:val="0029650E"/>
    <w:rsid w:val="0029687A"/>
    <w:rsid w:val="00296D8E"/>
    <w:rsid w:val="00296E6F"/>
    <w:rsid w:val="00297749"/>
    <w:rsid w:val="00297847"/>
    <w:rsid w:val="002A19B1"/>
    <w:rsid w:val="002A2512"/>
    <w:rsid w:val="002A388B"/>
    <w:rsid w:val="002A5FF8"/>
    <w:rsid w:val="002A6160"/>
    <w:rsid w:val="002A6255"/>
    <w:rsid w:val="002A6BB1"/>
    <w:rsid w:val="002A7257"/>
    <w:rsid w:val="002A7D4C"/>
    <w:rsid w:val="002A7EE4"/>
    <w:rsid w:val="002B0757"/>
    <w:rsid w:val="002B1EEB"/>
    <w:rsid w:val="002B2672"/>
    <w:rsid w:val="002B4758"/>
    <w:rsid w:val="002B4E4B"/>
    <w:rsid w:val="002B542C"/>
    <w:rsid w:val="002B56E2"/>
    <w:rsid w:val="002B5AF0"/>
    <w:rsid w:val="002B5EFE"/>
    <w:rsid w:val="002B5F71"/>
    <w:rsid w:val="002B5FE5"/>
    <w:rsid w:val="002B604D"/>
    <w:rsid w:val="002B7B42"/>
    <w:rsid w:val="002C08DD"/>
    <w:rsid w:val="002C0EF1"/>
    <w:rsid w:val="002C1E54"/>
    <w:rsid w:val="002C31A1"/>
    <w:rsid w:val="002C398D"/>
    <w:rsid w:val="002C3C1E"/>
    <w:rsid w:val="002C45E4"/>
    <w:rsid w:val="002C4C31"/>
    <w:rsid w:val="002C5244"/>
    <w:rsid w:val="002C6DC5"/>
    <w:rsid w:val="002D0ED7"/>
    <w:rsid w:val="002D18DF"/>
    <w:rsid w:val="002D1A13"/>
    <w:rsid w:val="002D2019"/>
    <w:rsid w:val="002D212C"/>
    <w:rsid w:val="002D38A1"/>
    <w:rsid w:val="002D4DDE"/>
    <w:rsid w:val="002D514D"/>
    <w:rsid w:val="002D557B"/>
    <w:rsid w:val="002D59C3"/>
    <w:rsid w:val="002D61A3"/>
    <w:rsid w:val="002D6E72"/>
    <w:rsid w:val="002E08C4"/>
    <w:rsid w:val="002E0E2A"/>
    <w:rsid w:val="002E1902"/>
    <w:rsid w:val="002E193F"/>
    <w:rsid w:val="002E1A53"/>
    <w:rsid w:val="002E1D06"/>
    <w:rsid w:val="002E2241"/>
    <w:rsid w:val="002E3067"/>
    <w:rsid w:val="002E3576"/>
    <w:rsid w:val="002E4C8D"/>
    <w:rsid w:val="002E501E"/>
    <w:rsid w:val="002E50E5"/>
    <w:rsid w:val="002E5B15"/>
    <w:rsid w:val="002E6242"/>
    <w:rsid w:val="002E683B"/>
    <w:rsid w:val="002E6B99"/>
    <w:rsid w:val="002E6BB6"/>
    <w:rsid w:val="002E75BE"/>
    <w:rsid w:val="002E78F8"/>
    <w:rsid w:val="002F057D"/>
    <w:rsid w:val="002F0FB3"/>
    <w:rsid w:val="002F14B5"/>
    <w:rsid w:val="002F1811"/>
    <w:rsid w:val="002F24BE"/>
    <w:rsid w:val="002F4578"/>
    <w:rsid w:val="002F5891"/>
    <w:rsid w:val="00302082"/>
    <w:rsid w:val="00302720"/>
    <w:rsid w:val="00302BE1"/>
    <w:rsid w:val="00303A9B"/>
    <w:rsid w:val="003042C4"/>
    <w:rsid w:val="003047A5"/>
    <w:rsid w:val="00304BF2"/>
    <w:rsid w:val="00305556"/>
    <w:rsid w:val="00306894"/>
    <w:rsid w:val="003070BA"/>
    <w:rsid w:val="00307987"/>
    <w:rsid w:val="00307C2F"/>
    <w:rsid w:val="003115B1"/>
    <w:rsid w:val="00312A09"/>
    <w:rsid w:val="00312DE9"/>
    <w:rsid w:val="00313982"/>
    <w:rsid w:val="00314C2F"/>
    <w:rsid w:val="00314CF5"/>
    <w:rsid w:val="003166A6"/>
    <w:rsid w:val="003168AA"/>
    <w:rsid w:val="00316EB8"/>
    <w:rsid w:val="00317A20"/>
    <w:rsid w:val="00317E1A"/>
    <w:rsid w:val="003224CE"/>
    <w:rsid w:val="003225AD"/>
    <w:rsid w:val="003244F2"/>
    <w:rsid w:val="00324B5E"/>
    <w:rsid w:val="00325AA6"/>
    <w:rsid w:val="00325FB9"/>
    <w:rsid w:val="0032665E"/>
    <w:rsid w:val="003266A1"/>
    <w:rsid w:val="00326B33"/>
    <w:rsid w:val="003279D7"/>
    <w:rsid w:val="00330923"/>
    <w:rsid w:val="00330BB2"/>
    <w:rsid w:val="0033121D"/>
    <w:rsid w:val="00332388"/>
    <w:rsid w:val="0033288B"/>
    <w:rsid w:val="00334169"/>
    <w:rsid w:val="00334F3D"/>
    <w:rsid w:val="00335214"/>
    <w:rsid w:val="0034009B"/>
    <w:rsid w:val="00340630"/>
    <w:rsid w:val="00342212"/>
    <w:rsid w:val="00342527"/>
    <w:rsid w:val="003429FF"/>
    <w:rsid w:val="00342F73"/>
    <w:rsid w:val="00342FDE"/>
    <w:rsid w:val="003430AF"/>
    <w:rsid w:val="0034504C"/>
    <w:rsid w:val="00346C03"/>
    <w:rsid w:val="00347EAE"/>
    <w:rsid w:val="00350151"/>
    <w:rsid w:val="00350382"/>
    <w:rsid w:val="003506E3"/>
    <w:rsid w:val="00350C28"/>
    <w:rsid w:val="00351126"/>
    <w:rsid w:val="003513FD"/>
    <w:rsid w:val="00352AD8"/>
    <w:rsid w:val="00352F2D"/>
    <w:rsid w:val="00357E7A"/>
    <w:rsid w:val="003602C0"/>
    <w:rsid w:val="00360EB6"/>
    <w:rsid w:val="00361AC3"/>
    <w:rsid w:val="00362391"/>
    <w:rsid w:val="00362529"/>
    <w:rsid w:val="003644F6"/>
    <w:rsid w:val="00364538"/>
    <w:rsid w:val="00364542"/>
    <w:rsid w:val="00364C9C"/>
    <w:rsid w:val="00365E2F"/>
    <w:rsid w:val="00366595"/>
    <w:rsid w:val="00370EEC"/>
    <w:rsid w:val="00373ACD"/>
    <w:rsid w:val="00375378"/>
    <w:rsid w:val="003755FD"/>
    <w:rsid w:val="00375E0D"/>
    <w:rsid w:val="00376420"/>
    <w:rsid w:val="0038059B"/>
    <w:rsid w:val="0038212D"/>
    <w:rsid w:val="00383B97"/>
    <w:rsid w:val="00383F27"/>
    <w:rsid w:val="00384E43"/>
    <w:rsid w:val="0038505C"/>
    <w:rsid w:val="003855AB"/>
    <w:rsid w:val="00386965"/>
    <w:rsid w:val="00386BBB"/>
    <w:rsid w:val="00387553"/>
    <w:rsid w:val="00387DA9"/>
    <w:rsid w:val="0039050D"/>
    <w:rsid w:val="0039142D"/>
    <w:rsid w:val="00391990"/>
    <w:rsid w:val="00391F97"/>
    <w:rsid w:val="003950EF"/>
    <w:rsid w:val="003959A2"/>
    <w:rsid w:val="0039711C"/>
    <w:rsid w:val="0039794B"/>
    <w:rsid w:val="003A067D"/>
    <w:rsid w:val="003A155C"/>
    <w:rsid w:val="003A15CE"/>
    <w:rsid w:val="003A1DBA"/>
    <w:rsid w:val="003A3EEC"/>
    <w:rsid w:val="003A465B"/>
    <w:rsid w:val="003A5BA1"/>
    <w:rsid w:val="003A5BD8"/>
    <w:rsid w:val="003B23AC"/>
    <w:rsid w:val="003B23E3"/>
    <w:rsid w:val="003B3CFC"/>
    <w:rsid w:val="003B4F52"/>
    <w:rsid w:val="003B50FD"/>
    <w:rsid w:val="003B5769"/>
    <w:rsid w:val="003B79F5"/>
    <w:rsid w:val="003B7F25"/>
    <w:rsid w:val="003C213E"/>
    <w:rsid w:val="003C289D"/>
    <w:rsid w:val="003C35A2"/>
    <w:rsid w:val="003C486A"/>
    <w:rsid w:val="003C4E73"/>
    <w:rsid w:val="003C5AF2"/>
    <w:rsid w:val="003D0106"/>
    <w:rsid w:val="003D2865"/>
    <w:rsid w:val="003D35D9"/>
    <w:rsid w:val="003D3C80"/>
    <w:rsid w:val="003D54E8"/>
    <w:rsid w:val="003D615C"/>
    <w:rsid w:val="003D736B"/>
    <w:rsid w:val="003E10DA"/>
    <w:rsid w:val="003E12BE"/>
    <w:rsid w:val="003E1599"/>
    <w:rsid w:val="003E259A"/>
    <w:rsid w:val="003E32F3"/>
    <w:rsid w:val="003E3649"/>
    <w:rsid w:val="003E3DD5"/>
    <w:rsid w:val="003E4713"/>
    <w:rsid w:val="003E478D"/>
    <w:rsid w:val="003E54DD"/>
    <w:rsid w:val="003E67CF"/>
    <w:rsid w:val="003E68CB"/>
    <w:rsid w:val="003E74DA"/>
    <w:rsid w:val="003F0005"/>
    <w:rsid w:val="003F07C1"/>
    <w:rsid w:val="003F0EFF"/>
    <w:rsid w:val="003F30B4"/>
    <w:rsid w:val="003F39D3"/>
    <w:rsid w:val="003F4A1D"/>
    <w:rsid w:val="003F4ABB"/>
    <w:rsid w:val="003F7552"/>
    <w:rsid w:val="003F7BF5"/>
    <w:rsid w:val="00400604"/>
    <w:rsid w:val="00401146"/>
    <w:rsid w:val="004012A0"/>
    <w:rsid w:val="0040198D"/>
    <w:rsid w:val="0040276B"/>
    <w:rsid w:val="004034D5"/>
    <w:rsid w:val="004041C9"/>
    <w:rsid w:val="00404319"/>
    <w:rsid w:val="00404808"/>
    <w:rsid w:val="00404EB0"/>
    <w:rsid w:val="00404FC1"/>
    <w:rsid w:val="00405523"/>
    <w:rsid w:val="0040582F"/>
    <w:rsid w:val="00405A0E"/>
    <w:rsid w:val="00405E9C"/>
    <w:rsid w:val="00406BA6"/>
    <w:rsid w:val="00406CB4"/>
    <w:rsid w:val="0040731A"/>
    <w:rsid w:val="00411D07"/>
    <w:rsid w:val="00411DAA"/>
    <w:rsid w:val="00412767"/>
    <w:rsid w:val="00412E47"/>
    <w:rsid w:val="00413B72"/>
    <w:rsid w:val="00413CE7"/>
    <w:rsid w:val="00414627"/>
    <w:rsid w:val="004154D2"/>
    <w:rsid w:val="00416238"/>
    <w:rsid w:val="00416784"/>
    <w:rsid w:val="00416E0E"/>
    <w:rsid w:val="004175E3"/>
    <w:rsid w:val="00417B79"/>
    <w:rsid w:val="0042208B"/>
    <w:rsid w:val="004222E1"/>
    <w:rsid w:val="00426DC9"/>
    <w:rsid w:val="00426FCB"/>
    <w:rsid w:val="00427B5F"/>
    <w:rsid w:val="004331A9"/>
    <w:rsid w:val="00433588"/>
    <w:rsid w:val="00433BA8"/>
    <w:rsid w:val="00433F3E"/>
    <w:rsid w:val="00435924"/>
    <w:rsid w:val="00435B30"/>
    <w:rsid w:val="00437C0F"/>
    <w:rsid w:val="004413BD"/>
    <w:rsid w:val="00442373"/>
    <w:rsid w:val="00442D53"/>
    <w:rsid w:val="004438F8"/>
    <w:rsid w:val="00443DD6"/>
    <w:rsid w:val="00444912"/>
    <w:rsid w:val="00444CDB"/>
    <w:rsid w:val="004450A7"/>
    <w:rsid w:val="00445EE6"/>
    <w:rsid w:val="004460C1"/>
    <w:rsid w:val="00446258"/>
    <w:rsid w:val="004466FA"/>
    <w:rsid w:val="00446904"/>
    <w:rsid w:val="00446971"/>
    <w:rsid w:val="00447033"/>
    <w:rsid w:val="00447D35"/>
    <w:rsid w:val="0045037B"/>
    <w:rsid w:val="00450CB8"/>
    <w:rsid w:val="004522A3"/>
    <w:rsid w:val="00452973"/>
    <w:rsid w:val="00453A39"/>
    <w:rsid w:val="00454262"/>
    <w:rsid w:val="00454D7C"/>
    <w:rsid w:val="004557E5"/>
    <w:rsid w:val="00456091"/>
    <w:rsid w:val="0045667F"/>
    <w:rsid w:val="00457456"/>
    <w:rsid w:val="00457486"/>
    <w:rsid w:val="0046086C"/>
    <w:rsid w:val="00460D35"/>
    <w:rsid w:val="00461D8E"/>
    <w:rsid w:val="00463E20"/>
    <w:rsid w:val="004646FB"/>
    <w:rsid w:val="00465D75"/>
    <w:rsid w:val="00466E00"/>
    <w:rsid w:val="00466F8F"/>
    <w:rsid w:val="004670AD"/>
    <w:rsid w:val="004679F3"/>
    <w:rsid w:val="00467B66"/>
    <w:rsid w:val="00467EF3"/>
    <w:rsid w:val="004731D4"/>
    <w:rsid w:val="00473665"/>
    <w:rsid w:val="00473693"/>
    <w:rsid w:val="00473C91"/>
    <w:rsid w:val="00473D2E"/>
    <w:rsid w:val="00473EEF"/>
    <w:rsid w:val="00474393"/>
    <w:rsid w:val="00474F35"/>
    <w:rsid w:val="004757BE"/>
    <w:rsid w:val="0047600F"/>
    <w:rsid w:val="00476382"/>
    <w:rsid w:val="004771B3"/>
    <w:rsid w:val="00477606"/>
    <w:rsid w:val="0048013B"/>
    <w:rsid w:val="004802A8"/>
    <w:rsid w:val="004816D2"/>
    <w:rsid w:val="00481DAD"/>
    <w:rsid w:val="00481E5D"/>
    <w:rsid w:val="00482CEE"/>
    <w:rsid w:val="00482E2D"/>
    <w:rsid w:val="00482EFA"/>
    <w:rsid w:val="00483D69"/>
    <w:rsid w:val="004844E1"/>
    <w:rsid w:val="00484639"/>
    <w:rsid w:val="004848DA"/>
    <w:rsid w:val="004856BA"/>
    <w:rsid w:val="00485C11"/>
    <w:rsid w:val="00486341"/>
    <w:rsid w:val="00487951"/>
    <w:rsid w:val="0049125E"/>
    <w:rsid w:val="00492246"/>
    <w:rsid w:val="00492FF3"/>
    <w:rsid w:val="00493522"/>
    <w:rsid w:val="00494A5C"/>
    <w:rsid w:val="00495679"/>
    <w:rsid w:val="00496C1A"/>
    <w:rsid w:val="004A08B4"/>
    <w:rsid w:val="004A14FA"/>
    <w:rsid w:val="004A22B9"/>
    <w:rsid w:val="004A250F"/>
    <w:rsid w:val="004A31D7"/>
    <w:rsid w:val="004A33B6"/>
    <w:rsid w:val="004A3498"/>
    <w:rsid w:val="004A34BF"/>
    <w:rsid w:val="004A3880"/>
    <w:rsid w:val="004A49C1"/>
    <w:rsid w:val="004A4AFB"/>
    <w:rsid w:val="004A6689"/>
    <w:rsid w:val="004A73CD"/>
    <w:rsid w:val="004A7C55"/>
    <w:rsid w:val="004A7C69"/>
    <w:rsid w:val="004A7F05"/>
    <w:rsid w:val="004B14BA"/>
    <w:rsid w:val="004B2544"/>
    <w:rsid w:val="004B3303"/>
    <w:rsid w:val="004B3CC8"/>
    <w:rsid w:val="004B47A7"/>
    <w:rsid w:val="004B599F"/>
    <w:rsid w:val="004B6884"/>
    <w:rsid w:val="004B6A6C"/>
    <w:rsid w:val="004B7326"/>
    <w:rsid w:val="004B7725"/>
    <w:rsid w:val="004B7BC2"/>
    <w:rsid w:val="004C0103"/>
    <w:rsid w:val="004C1290"/>
    <w:rsid w:val="004C1B86"/>
    <w:rsid w:val="004C344E"/>
    <w:rsid w:val="004C4F29"/>
    <w:rsid w:val="004C5484"/>
    <w:rsid w:val="004C59B9"/>
    <w:rsid w:val="004C5D1D"/>
    <w:rsid w:val="004C6B6A"/>
    <w:rsid w:val="004C76D4"/>
    <w:rsid w:val="004C76E6"/>
    <w:rsid w:val="004D0FC6"/>
    <w:rsid w:val="004D2C32"/>
    <w:rsid w:val="004D3BAA"/>
    <w:rsid w:val="004D4B20"/>
    <w:rsid w:val="004D4B21"/>
    <w:rsid w:val="004D5733"/>
    <w:rsid w:val="004D5B8A"/>
    <w:rsid w:val="004D72C7"/>
    <w:rsid w:val="004E009C"/>
    <w:rsid w:val="004E0EB5"/>
    <w:rsid w:val="004E1E8C"/>
    <w:rsid w:val="004E2ACA"/>
    <w:rsid w:val="004E2E45"/>
    <w:rsid w:val="004E3108"/>
    <w:rsid w:val="004E3CBB"/>
    <w:rsid w:val="004E3E54"/>
    <w:rsid w:val="004E53AA"/>
    <w:rsid w:val="004E63E4"/>
    <w:rsid w:val="004E6E98"/>
    <w:rsid w:val="004E721F"/>
    <w:rsid w:val="004F1853"/>
    <w:rsid w:val="004F18CA"/>
    <w:rsid w:val="004F199F"/>
    <w:rsid w:val="004F3F7F"/>
    <w:rsid w:val="004F4233"/>
    <w:rsid w:val="004F4B8A"/>
    <w:rsid w:val="004F4F44"/>
    <w:rsid w:val="004F611A"/>
    <w:rsid w:val="004F61A5"/>
    <w:rsid w:val="004F7118"/>
    <w:rsid w:val="004F74B5"/>
    <w:rsid w:val="004F7B24"/>
    <w:rsid w:val="004F7E2B"/>
    <w:rsid w:val="00500959"/>
    <w:rsid w:val="0050120D"/>
    <w:rsid w:val="0050307D"/>
    <w:rsid w:val="00503B39"/>
    <w:rsid w:val="00504E89"/>
    <w:rsid w:val="005065E6"/>
    <w:rsid w:val="005066BC"/>
    <w:rsid w:val="00506B0D"/>
    <w:rsid w:val="00507CE1"/>
    <w:rsid w:val="00510668"/>
    <w:rsid w:val="00510F3E"/>
    <w:rsid w:val="0051130B"/>
    <w:rsid w:val="00511388"/>
    <w:rsid w:val="00511C94"/>
    <w:rsid w:val="00511EE5"/>
    <w:rsid w:val="00512DFB"/>
    <w:rsid w:val="00514999"/>
    <w:rsid w:val="0051526F"/>
    <w:rsid w:val="00515FEB"/>
    <w:rsid w:val="005161AA"/>
    <w:rsid w:val="005167E7"/>
    <w:rsid w:val="00517654"/>
    <w:rsid w:val="0052063B"/>
    <w:rsid w:val="00521264"/>
    <w:rsid w:val="00521D65"/>
    <w:rsid w:val="005236AE"/>
    <w:rsid w:val="005246F5"/>
    <w:rsid w:val="00525CAA"/>
    <w:rsid w:val="005271B1"/>
    <w:rsid w:val="00527780"/>
    <w:rsid w:val="00527F2E"/>
    <w:rsid w:val="00531656"/>
    <w:rsid w:val="00532616"/>
    <w:rsid w:val="0053297B"/>
    <w:rsid w:val="005330E8"/>
    <w:rsid w:val="00534119"/>
    <w:rsid w:val="005345ED"/>
    <w:rsid w:val="00534FAE"/>
    <w:rsid w:val="00535277"/>
    <w:rsid w:val="005365C0"/>
    <w:rsid w:val="00536D7D"/>
    <w:rsid w:val="00536E41"/>
    <w:rsid w:val="0053717F"/>
    <w:rsid w:val="0054021F"/>
    <w:rsid w:val="00540A2D"/>
    <w:rsid w:val="00540B58"/>
    <w:rsid w:val="00541C2B"/>
    <w:rsid w:val="00541DC2"/>
    <w:rsid w:val="00542F1C"/>
    <w:rsid w:val="0054325F"/>
    <w:rsid w:val="00543F4F"/>
    <w:rsid w:val="00544C4B"/>
    <w:rsid w:val="00545564"/>
    <w:rsid w:val="0054684D"/>
    <w:rsid w:val="005477EB"/>
    <w:rsid w:val="00551304"/>
    <w:rsid w:val="00551576"/>
    <w:rsid w:val="00551C2B"/>
    <w:rsid w:val="00552750"/>
    <w:rsid w:val="005527A7"/>
    <w:rsid w:val="005529D0"/>
    <w:rsid w:val="00553538"/>
    <w:rsid w:val="00553C62"/>
    <w:rsid w:val="00560844"/>
    <w:rsid w:val="00560909"/>
    <w:rsid w:val="00560A90"/>
    <w:rsid w:val="00561591"/>
    <w:rsid w:val="005617CD"/>
    <w:rsid w:val="00561920"/>
    <w:rsid w:val="005621F5"/>
    <w:rsid w:val="00562D95"/>
    <w:rsid w:val="00562DE0"/>
    <w:rsid w:val="0056337A"/>
    <w:rsid w:val="0056344F"/>
    <w:rsid w:val="00564127"/>
    <w:rsid w:val="005654C4"/>
    <w:rsid w:val="00565CFA"/>
    <w:rsid w:val="00565D58"/>
    <w:rsid w:val="00566101"/>
    <w:rsid w:val="00567097"/>
    <w:rsid w:val="00567135"/>
    <w:rsid w:val="0056753B"/>
    <w:rsid w:val="00567C20"/>
    <w:rsid w:val="005700B5"/>
    <w:rsid w:val="00571640"/>
    <w:rsid w:val="00571C91"/>
    <w:rsid w:val="00572CCB"/>
    <w:rsid w:val="0057405B"/>
    <w:rsid w:val="00574577"/>
    <w:rsid w:val="0057565A"/>
    <w:rsid w:val="00575679"/>
    <w:rsid w:val="005759ED"/>
    <w:rsid w:val="0058017F"/>
    <w:rsid w:val="005801EE"/>
    <w:rsid w:val="00580AF8"/>
    <w:rsid w:val="00580C3A"/>
    <w:rsid w:val="00581181"/>
    <w:rsid w:val="0058164A"/>
    <w:rsid w:val="005821E6"/>
    <w:rsid w:val="00582248"/>
    <w:rsid w:val="005828B6"/>
    <w:rsid w:val="00582A36"/>
    <w:rsid w:val="00582C7B"/>
    <w:rsid w:val="00582FB9"/>
    <w:rsid w:val="0058372C"/>
    <w:rsid w:val="00584163"/>
    <w:rsid w:val="005848C9"/>
    <w:rsid w:val="00584EA4"/>
    <w:rsid w:val="005853BB"/>
    <w:rsid w:val="0058569A"/>
    <w:rsid w:val="0058658A"/>
    <w:rsid w:val="00590604"/>
    <w:rsid w:val="0059095E"/>
    <w:rsid w:val="005913DA"/>
    <w:rsid w:val="00592508"/>
    <w:rsid w:val="00592F64"/>
    <w:rsid w:val="00593925"/>
    <w:rsid w:val="00593AE4"/>
    <w:rsid w:val="005946DB"/>
    <w:rsid w:val="00595270"/>
    <w:rsid w:val="00596178"/>
    <w:rsid w:val="005966AE"/>
    <w:rsid w:val="005967A9"/>
    <w:rsid w:val="005A02E7"/>
    <w:rsid w:val="005A1298"/>
    <w:rsid w:val="005A2828"/>
    <w:rsid w:val="005A3D0E"/>
    <w:rsid w:val="005A41EE"/>
    <w:rsid w:val="005A43C7"/>
    <w:rsid w:val="005A6720"/>
    <w:rsid w:val="005A6C32"/>
    <w:rsid w:val="005A71FC"/>
    <w:rsid w:val="005A7510"/>
    <w:rsid w:val="005A7555"/>
    <w:rsid w:val="005A7AC7"/>
    <w:rsid w:val="005B0842"/>
    <w:rsid w:val="005B1499"/>
    <w:rsid w:val="005B1D77"/>
    <w:rsid w:val="005B1E47"/>
    <w:rsid w:val="005B3D09"/>
    <w:rsid w:val="005B4ACE"/>
    <w:rsid w:val="005B4C1C"/>
    <w:rsid w:val="005B4E42"/>
    <w:rsid w:val="005B5ECB"/>
    <w:rsid w:val="005C04B9"/>
    <w:rsid w:val="005C21AF"/>
    <w:rsid w:val="005C29CC"/>
    <w:rsid w:val="005C309D"/>
    <w:rsid w:val="005C3FCC"/>
    <w:rsid w:val="005C458B"/>
    <w:rsid w:val="005C4C22"/>
    <w:rsid w:val="005C4E8E"/>
    <w:rsid w:val="005C51CC"/>
    <w:rsid w:val="005C5665"/>
    <w:rsid w:val="005C6128"/>
    <w:rsid w:val="005D029D"/>
    <w:rsid w:val="005D1384"/>
    <w:rsid w:val="005D1C05"/>
    <w:rsid w:val="005D1F3E"/>
    <w:rsid w:val="005D434C"/>
    <w:rsid w:val="005D4AF5"/>
    <w:rsid w:val="005D56CC"/>
    <w:rsid w:val="005D5F1D"/>
    <w:rsid w:val="005D69D5"/>
    <w:rsid w:val="005E0DBC"/>
    <w:rsid w:val="005E1E3B"/>
    <w:rsid w:val="005E2033"/>
    <w:rsid w:val="005E29B9"/>
    <w:rsid w:val="005E3988"/>
    <w:rsid w:val="005E4313"/>
    <w:rsid w:val="005E6237"/>
    <w:rsid w:val="005E6FCF"/>
    <w:rsid w:val="005E730C"/>
    <w:rsid w:val="005E7683"/>
    <w:rsid w:val="005F059D"/>
    <w:rsid w:val="005F0B57"/>
    <w:rsid w:val="005F1EB7"/>
    <w:rsid w:val="005F2993"/>
    <w:rsid w:val="005F2A10"/>
    <w:rsid w:val="005F53E9"/>
    <w:rsid w:val="005F5ADC"/>
    <w:rsid w:val="005F6200"/>
    <w:rsid w:val="0060037D"/>
    <w:rsid w:val="0060064B"/>
    <w:rsid w:val="00600A0D"/>
    <w:rsid w:val="00600D56"/>
    <w:rsid w:val="00602A9A"/>
    <w:rsid w:val="00602D0E"/>
    <w:rsid w:val="00602FDA"/>
    <w:rsid w:val="00603070"/>
    <w:rsid w:val="00603A32"/>
    <w:rsid w:val="00604A83"/>
    <w:rsid w:val="00605521"/>
    <w:rsid w:val="006077D2"/>
    <w:rsid w:val="0060798B"/>
    <w:rsid w:val="0061487E"/>
    <w:rsid w:val="0061558A"/>
    <w:rsid w:val="00615B7A"/>
    <w:rsid w:val="006167A7"/>
    <w:rsid w:val="00617210"/>
    <w:rsid w:val="006172D4"/>
    <w:rsid w:val="00617EEA"/>
    <w:rsid w:val="00620133"/>
    <w:rsid w:val="006201C2"/>
    <w:rsid w:val="006209B5"/>
    <w:rsid w:val="00622ACE"/>
    <w:rsid w:val="00623015"/>
    <w:rsid w:val="00624B56"/>
    <w:rsid w:val="00625BEC"/>
    <w:rsid w:val="006314D8"/>
    <w:rsid w:val="00632AE5"/>
    <w:rsid w:val="00633DA8"/>
    <w:rsid w:val="00634032"/>
    <w:rsid w:val="00634067"/>
    <w:rsid w:val="0063481E"/>
    <w:rsid w:val="00635CEF"/>
    <w:rsid w:val="00637214"/>
    <w:rsid w:val="00641564"/>
    <w:rsid w:val="006420F0"/>
    <w:rsid w:val="006421E4"/>
    <w:rsid w:val="006441C5"/>
    <w:rsid w:val="0064479A"/>
    <w:rsid w:val="006449BB"/>
    <w:rsid w:val="006460EC"/>
    <w:rsid w:val="00646DE8"/>
    <w:rsid w:val="00647065"/>
    <w:rsid w:val="00647D94"/>
    <w:rsid w:val="006507D0"/>
    <w:rsid w:val="00650986"/>
    <w:rsid w:val="00650B62"/>
    <w:rsid w:val="0065254B"/>
    <w:rsid w:val="00652667"/>
    <w:rsid w:val="00652C81"/>
    <w:rsid w:val="0065368E"/>
    <w:rsid w:val="00654C1B"/>
    <w:rsid w:val="00654D23"/>
    <w:rsid w:val="0065526F"/>
    <w:rsid w:val="00655CD7"/>
    <w:rsid w:val="006563C3"/>
    <w:rsid w:val="0065671B"/>
    <w:rsid w:val="0065692D"/>
    <w:rsid w:val="0066103B"/>
    <w:rsid w:val="00661467"/>
    <w:rsid w:val="00661C55"/>
    <w:rsid w:val="00661EFA"/>
    <w:rsid w:val="00662431"/>
    <w:rsid w:val="006628E9"/>
    <w:rsid w:val="0066362E"/>
    <w:rsid w:val="0066409A"/>
    <w:rsid w:val="00664370"/>
    <w:rsid w:val="00664986"/>
    <w:rsid w:val="00664A50"/>
    <w:rsid w:val="00664AEA"/>
    <w:rsid w:val="00664FAF"/>
    <w:rsid w:val="0066532D"/>
    <w:rsid w:val="006660F7"/>
    <w:rsid w:val="0066625C"/>
    <w:rsid w:val="006678FD"/>
    <w:rsid w:val="00670842"/>
    <w:rsid w:val="00670FA5"/>
    <w:rsid w:val="0067146E"/>
    <w:rsid w:val="00671EFA"/>
    <w:rsid w:val="006724B7"/>
    <w:rsid w:val="00672E65"/>
    <w:rsid w:val="0067325B"/>
    <w:rsid w:val="0067331B"/>
    <w:rsid w:val="00674F26"/>
    <w:rsid w:val="00674FD6"/>
    <w:rsid w:val="00675256"/>
    <w:rsid w:val="00681CCF"/>
    <w:rsid w:val="00682263"/>
    <w:rsid w:val="00682373"/>
    <w:rsid w:val="006823CA"/>
    <w:rsid w:val="00684593"/>
    <w:rsid w:val="00685FFE"/>
    <w:rsid w:val="00687B6A"/>
    <w:rsid w:val="0069004B"/>
    <w:rsid w:val="00690905"/>
    <w:rsid w:val="00691214"/>
    <w:rsid w:val="006913C3"/>
    <w:rsid w:val="0069174B"/>
    <w:rsid w:val="006926D9"/>
    <w:rsid w:val="0069276D"/>
    <w:rsid w:val="00692ADD"/>
    <w:rsid w:val="00693558"/>
    <w:rsid w:val="0069427C"/>
    <w:rsid w:val="00694380"/>
    <w:rsid w:val="00695032"/>
    <w:rsid w:val="00696CFA"/>
    <w:rsid w:val="00696FB3"/>
    <w:rsid w:val="006A041D"/>
    <w:rsid w:val="006A0D88"/>
    <w:rsid w:val="006A16C7"/>
    <w:rsid w:val="006A1A0B"/>
    <w:rsid w:val="006A1C4C"/>
    <w:rsid w:val="006A1D21"/>
    <w:rsid w:val="006A2A11"/>
    <w:rsid w:val="006A33EC"/>
    <w:rsid w:val="006A38D0"/>
    <w:rsid w:val="006A5AA7"/>
    <w:rsid w:val="006A6260"/>
    <w:rsid w:val="006B03CA"/>
    <w:rsid w:val="006B05AF"/>
    <w:rsid w:val="006B0BE9"/>
    <w:rsid w:val="006B192D"/>
    <w:rsid w:val="006B2338"/>
    <w:rsid w:val="006B236C"/>
    <w:rsid w:val="006B2689"/>
    <w:rsid w:val="006B2907"/>
    <w:rsid w:val="006B3609"/>
    <w:rsid w:val="006B5774"/>
    <w:rsid w:val="006B5E5B"/>
    <w:rsid w:val="006B75A6"/>
    <w:rsid w:val="006B7BE9"/>
    <w:rsid w:val="006C08C3"/>
    <w:rsid w:val="006C0FE8"/>
    <w:rsid w:val="006C4607"/>
    <w:rsid w:val="006C4AD7"/>
    <w:rsid w:val="006C4D22"/>
    <w:rsid w:val="006C4FD0"/>
    <w:rsid w:val="006C5D6A"/>
    <w:rsid w:val="006C62B8"/>
    <w:rsid w:val="006C70B6"/>
    <w:rsid w:val="006C7B55"/>
    <w:rsid w:val="006C7BF4"/>
    <w:rsid w:val="006D0105"/>
    <w:rsid w:val="006D0685"/>
    <w:rsid w:val="006D0DCD"/>
    <w:rsid w:val="006D1B18"/>
    <w:rsid w:val="006D1EE5"/>
    <w:rsid w:val="006D2B24"/>
    <w:rsid w:val="006D2C8E"/>
    <w:rsid w:val="006D3642"/>
    <w:rsid w:val="006D46C9"/>
    <w:rsid w:val="006D56B9"/>
    <w:rsid w:val="006D5BF2"/>
    <w:rsid w:val="006D69D4"/>
    <w:rsid w:val="006D7427"/>
    <w:rsid w:val="006E0930"/>
    <w:rsid w:val="006E1210"/>
    <w:rsid w:val="006E306F"/>
    <w:rsid w:val="006E435A"/>
    <w:rsid w:val="006E656B"/>
    <w:rsid w:val="006E6757"/>
    <w:rsid w:val="006F010C"/>
    <w:rsid w:val="006F0FCE"/>
    <w:rsid w:val="006F1804"/>
    <w:rsid w:val="006F2242"/>
    <w:rsid w:val="006F24A7"/>
    <w:rsid w:val="006F3BA6"/>
    <w:rsid w:val="006F4495"/>
    <w:rsid w:val="006F5562"/>
    <w:rsid w:val="006F5A1F"/>
    <w:rsid w:val="006F5D8B"/>
    <w:rsid w:val="006F64B2"/>
    <w:rsid w:val="006F65E3"/>
    <w:rsid w:val="006F6E95"/>
    <w:rsid w:val="006F6F08"/>
    <w:rsid w:val="00700938"/>
    <w:rsid w:val="00700C73"/>
    <w:rsid w:val="0070148B"/>
    <w:rsid w:val="00701FEB"/>
    <w:rsid w:val="007021EF"/>
    <w:rsid w:val="007023EE"/>
    <w:rsid w:val="00703CFD"/>
    <w:rsid w:val="00703D8D"/>
    <w:rsid w:val="00703FEC"/>
    <w:rsid w:val="00704332"/>
    <w:rsid w:val="00704563"/>
    <w:rsid w:val="00704BF8"/>
    <w:rsid w:val="00705CBB"/>
    <w:rsid w:val="007067BC"/>
    <w:rsid w:val="00706AFC"/>
    <w:rsid w:val="00707769"/>
    <w:rsid w:val="0071023F"/>
    <w:rsid w:val="00710387"/>
    <w:rsid w:val="007135AF"/>
    <w:rsid w:val="00714116"/>
    <w:rsid w:val="00714756"/>
    <w:rsid w:val="00715BC2"/>
    <w:rsid w:val="00715FD2"/>
    <w:rsid w:val="007206BF"/>
    <w:rsid w:val="007217EB"/>
    <w:rsid w:val="00721C04"/>
    <w:rsid w:val="00721D45"/>
    <w:rsid w:val="00721F27"/>
    <w:rsid w:val="0072320E"/>
    <w:rsid w:val="0072329F"/>
    <w:rsid w:val="0072451D"/>
    <w:rsid w:val="007250FC"/>
    <w:rsid w:val="0072582D"/>
    <w:rsid w:val="007258B5"/>
    <w:rsid w:val="00725BB0"/>
    <w:rsid w:val="00725C96"/>
    <w:rsid w:val="00727EBB"/>
    <w:rsid w:val="007301E5"/>
    <w:rsid w:val="00730654"/>
    <w:rsid w:val="0073260C"/>
    <w:rsid w:val="00733E54"/>
    <w:rsid w:val="00734878"/>
    <w:rsid w:val="007358E5"/>
    <w:rsid w:val="00735F5D"/>
    <w:rsid w:val="00736339"/>
    <w:rsid w:val="00737592"/>
    <w:rsid w:val="00740AF3"/>
    <w:rsid w:val="0074158D"/>
    <w:rsid w:val="00741936"/>
    <w:rsid w:val="00741DF9"/>
    <w:rsid w:val="00743BE2"/>
    <w:rsid w:val="0074419D"/>
    <w:rsid w:val="007454A9"/>
    <w:rsid w:val="00745B87"/>
    <w:rsid w:val="00750CBC"/>
    <w:rsid w:val="00754444"/>
    <w:rsid w:val="00754995"/>
    <w:rsid w:val="00755541"/>
    <w:rsid w:val="0075575C"/>
    <w:rsid w:val="007562EB"/>
    <w:rsid w:val="00756C36"/>
    <w:rsid w:val="007572CA"/>
    <w:rsid w:val="007573F6"/>
    <w:rsid w:val="00763E42"/>
    <w:rsid w:val="007657EE"/>
    <w:rsid w:val="00765AD2"/>
    <w:rsid w:val="00766365"/>
    <w:rsid w:val="00766394"/>
    <w:rsid w:val="00770853"/>
    <w:rsid w:val="00770B33"/>
    <w:rsid w:val="00770CC5"/>
    <w:rsid w:val="00770DCE"/>
    <w:rsid w:val="00772122"/>
    <w:rsid w:val="00772B2C"/>
    <w:rsid w:val="00773992"/>
    <w:rsid w:val="007746E9"/>
    <w:rsid w:val="00774AEC"/>
    <w:rsid w:val="0077523F"/>
    <w:rsid w:val="00775BF5"/>
    <w:rsid w:val="00775F29"/>
    <w:rsid w:val="00776CEA"/>
    <w:rsid w:val="00776E46"/>
    <w:rsid w:val="0077722C"/>
    <w:rsid w:val="00777A71"/>
    <w:rsid w:val="00777F5A"/>
    <w:rsid w:val="00782179"/>
    <w:rsid w:val="00782275"/>
    <w:rsid w:val="0078274F"/>
    <w:rsid w:val="00782DFE"/>
    <w:rsid w:val="007835C0"/>
    <w:rsid w:val="00785E8C"/>
    <w:rsid w:val="007868AB"/>
    <w:rsid w:val="007878C6"/>
    <w:rsid w:val="0079150B"/>
    <w:rsid w:val="007919E7"/>
    <w:rsid w:val="0079248E"/>
    <w:rsid w:val="00792CA1"/>
    <w:rsid w:val="00793EFD"/>
    <w:rsid w:val="00795930"/>
    <w:rsid w:val="00795E37"/>
    <w:rsid w:val="00796430"/>
    <w:rsid w:val="007977D0"/>
    <w:rsid w:val="00797BB4"/>
    <w:rsid w:val="00797C02"/>
    <w:rsid w:val="007A02A1"/>
    <w:rsid w:val="007A1890"/>
    <w:rsid w:val="007A359C"/>
    <w:rsid w:val="007A4F25"/>
    <w:rsid w:val="007A60C9"/>
    <w:rsid w:val="007A6DA3"/>
    <w:rsid w:val="007A75F5"/>
    <w:rsid w:val="007B09B6"/>
    <w:rsid w:val="007B2492"/>
    <w:rsid w:val="007B2CC0"/>
    <w:rsid w:val="007B30B8"/>
    <w:rsid w:val="007B479C"/>
    <w:rsid w:val="007B553E"/>
    <w:rsid w:val="007B6F54"/>
    <w:rsid w:val="007B7693"/>
    <w:rsid w:val="007C1AA4"/>
    <w:rsid w:val="007C53BE"/>
    <w:rsid w:val="007C7D47"/>
    <w:rsid w:val="007D0395"/>
    <w:rsid w:val="007D1DD3"/>
    <w:rsid w:val="007D46B1"/>
    <w:rsid w:val="007D4CC2"/>
    <w:rsid w:val="007D54CF"/>
    <w:rsid w:val="007D63A6"/>
    <w:rsid w:val="007D6C64"/>
    <w:rsid w:val="007D70F1"/>
    <w:rsid w:val="007D7474"/>
    <w:rsid w:val="007D74C6"/>
    <w:rsid w:val="007E012C"/>
    <w:rsid w:val="007E0586"/>
    <w:rsid w:val="007E087C"/>
    <w:rsid w:val="007E15BF"/>
    <w:rsid w:val="007E16C0"/>
    <w:rsid w:val="007E1C07"/>
    <w:rsid w:val="007E2596"/>
    <w:rsid w:val="007E3C7C"/>
    <w:rsid w:val="007E438A"/>
    <w:rsid w:val="007E46D5"/>
    <w:rsid w:val="007E5BDC"/>
    <w:rsid w:val="007E6876"/>
    <w:rsid w:val="007E6A27"/>
    <w:rsid w:val="007E6BAA"/>
    <w:rsid w:val="007E79AC"/>
    <w:rsid w:val="007F049B"/>
    <w:rsid w:val="007F0A76"/>
    <w:rsid w:val="007F1AA4"/>
    <w:rsid w:val="007F2F75"/>
    <w:rsid w:val="007F3179"/>
    <w:rsid w:val="007F3A87"/>
    <w:rsid w:val="007F3A9B"/>
    <w:rsid w:val="007F48A4"/>
    <w:rsid w:val="007F4FE8"/>
    <w:rsid w:val="007F540B"/>
    <w:rsid w:val="007F67B4"/>
    <w:rsid w:val="007F7159"/>
    <w:rsid w:val="007F71A1"/>
    <w:rsid w:val="008012CE"/>
    <w:rsid w:val="00801F57"/>
    <w:rsid w:val="00802E65"/>
    <w:rsid w:val="008053F9"/>
    <w:rsid w:val="00805951"/>
    <w:rsid w:val="00806A9F"/>
    <w:rsid w:val="008100F1"/>
    <w:rsid w:val="00811400"/>
    <w:rsid w:val="008117DF"/>
    <w:rsid w:val="00812EE1"/>
    <w:rsid w:val="00813BC9"/>
    <w:rsid w:val="008153AE"/>
    <w:rsid w:val="008155C9"/>
    <w:rsid w:val="008159E7"/>
    <w:rsid w:val="00815DC2"/>
    <w:rsid w:val="008173BC"/>
    <w:rsid w:val="00821702"/>
    <w:rsid w:val="00822912"/>
    <w:rsid w:val="0082384A"/>
    <w:rsid w:val="00825A5E"/>
    <w:rsid w:val="00826457"/>
    <w:rsid w:val="008269DD"/>
    <w:rsid w:val="00827790"/>
    <w:rsid w:val="00830644"/>
    <w:rsid w:val="008317D7"/>
    <w:rsid w:val="00832DB1"/>
    <w:rsid w:val="0083347D"/>
    <w:rsid w:val="0083482E"/>
    <w:rsid w:val="00835A5C"/>
    <w:rsid w:val="00835CD9"/>
    <w:rsid w:val="00836921"/>
    <w:rsid w:val="00836B1A"/>
    <w:rsid w:val="0083779B"/>
    <w:rsid w:val="00837ADF"/>
    <w:rsid w:val="00837D0F"/>
    <w:rsid w:val="00837EB3"/>
    <w:rsid w:val="00840B0B"/>
    <w:rsid w:val="0084198F"/>
    <w:rsid w:val="0084208D"/>
    <w:rsid w:val="0084381E"/>
    <w:rsid w:val="008438B3"/>
    <w:rsid w:val="00844E8D"/>
    <w:rsid w:val="00845013"/>
    <w:rsid w:val="0084546B"/>
    <w:rsid w:val="008461A4"/>
    <w:rsid w:val="008463A3"/>
    <w:rsid w:val="00846D97"/>
    <w:rsid w:val="0084707F"/>
    <w:rsid w:val="00850C4D"/>
    <w:rsid w:val="00851CF9"/>
    <w:rsid w:val="00851EE5"/>
    <w:rsid w:val="00852960"/>
    <w:rsid w:val="00852987"/>
    <w:rsid w:val="00853132"/>
    <w:rsid w:val="00853BFB"/>
    <w:rsid w:val="0085683C"/>
    <w:rsid w:val="008572B6"/>
    <w:rsid w:val="0085757F"/>
    <w:rsid w:val="00857CF5"/>
    <w:rsid w:val="00860475"/>
    <w:rsid w:val="008605B0"/>
    <w:rsid w:val="00861D68"/>
    <w:rsid w:val="00863D03"/>
    <w:rsid w:val="008644CE"/>
    <w:rsid w:val="0086576D"/>
    <w:rsid w:val="008660FC"/>
    <w:rsid w:val="0086612F"/>
    <w:rsid w:val="008671AA"/>
    <w:rsid w:val="00867361"/>
    <w:rsid w:val="00871342"/>
    <w:rsid w:val="008716FA"/>
    <w:rsid w:val="00871834"/>
    <w:rsid w:val="0087313F"/>
    <w:rsid w:val="00873179"/>
    <w:rsid w:val="00874A22"/>
    <w:rsid w:val="00874CAD"/>
    <w:rsid w:val="00875B91"/>
    <w:rsid w:val="0087631F"/>
    <w:rsid w:val="00876D19"/>
    <w:rsid w:val="00876E38"/>
    <w:rsid w:val="00877930"/>
    <w:rsid w:val="00877CB1"/>
    <w:rsid w:val="0088024B"/>
    <w:rsid w:val="00880301"/>
    <w:rsid w:val="008805CD"/>
    <w:rsid w:val="00880A27"/>
    <w:rsid w:val="00880D29"/>
    <w:rsid w:val="008821D7"/>
    <w:rsid w:val="00882995"/>
    <w:rsid w:val="0088427F"/>
    <w:rsid w:val="008848A7"/>
    <w:rsid w:val="00885516"/>
    <w:rsid w:val="00886B2E"/>
    <w:rsid w:val="00886EC4"/>
    <w:rsid w:val="00887EB1"/>
    <w:rsid w:val="00890C72"/>
    <w:rsid w:val="008914A8"/>
    <w:rsid w:val="008917B3"/>
    <w:rsid w:val="00891A6F"/>
    <w:rsid w:val="0089347D"/>
    <w:rsid w:val="008941A7"/>
    <w:rsid w:val="008952F1"/>
    <w:rsid w:val="00895AC0"/>
    <w:rsid w:val="00896697"/>
    <w:rsid w:val="0089719B"/>
    <w:rsid w:val="008971AB"/>
    <w:rsid w:val="00897255"/>
    <w:rsid w:val="00897DA6"/>
    <w:rsid w:val="008A0537"/>
    <w:rsid w:val="008A0713"/>
    <w:rsid w:val="008A0785"/>
    <w:rsid w:val="008A0E7E"/>
    <w:rsid w:val="008A1086"/>
    <w:rsid w:val="008A2D9D"/>
    <w:rsid w:val="008A3909"/>
    <w:rsid w:val="008A3A32"/>
    <w:rsid w:val="008A3B8A"/>
    <w:rsid w:val="008A45C9"/>
    <w:rsid w:val="008A4F8F"/>
    <w:rsid w:val="008A60D5"/>
    <w:rsid w:val="008A6336"/>
    <w:rsid w:val="008A652D"/>
    <w:rsid w:val="008A79FB"/>
    <w:rsid w:val="008A7A02"/>
    <w:rsid w:val="008A7AA6"/>
    <w:rsid w:val="008B0EC3"/>
    <w:rsid w:val="008B15F6"/>
    <w:rsid w:val="008B1B76"/>
    <w:rsid w:val="008B3DBA"/>
    <w:rsid w:val="008B4239"/>
    <w:rsid w:val="008B50C9"/>
    <w:rsid w:val="008B5CFD"/>
    <w:rsid w:val="008B5E98"/>
    <w:rsid w:val="008B688A"/>
    <w:rsid w:val="008B6C86"/>
    <w:rsid w:val="008B6CBC"/>
    <w:rsid w:val="008C0293"/>
    <w:rsid w:val="008C0592"/>
    <w:rsid w:val="008C236B"/>
    <w:rsid w:val="008C24C6"/>
    <w:rsid w:val="008C2A51"/>
    <w:rsid w:val="008C479A"/>
    <w:rsid w:val="008C5980"/>
    <w:rsid w:val="008C6748"/>
    <w:rsid w:val="008C6ECD"/>
    <w:rsid w:val="008D0327"/>
    <w:rsid w:val="008D0851"/>
    <w:rsid w:val="008D0A8A"/>
    <w:rsid w:val="008D5190"/>
    <w:rsid w:val="008E1AC0"/>
    <w:rsid w:val="008E1D60"/>
    <w:rsid w:val="008E34AB"/>
    <w:rsid w:val="008E405F"/>
    <w:rsid w:val="008E5132"/>
    <w:rsid w:val="008E57D5"/>
    <w:rsid w:val="008E5E89"/>
    <w:rsid w:val="008E663D"/>
    <w:rsid w:val="008E66CD"/>
    <w:rsid w:val="008E788D"/>
    <w:rsid w:val="008E7AFA"/>
    <w:rsid w:val="008E7D8C"/>
    <w:rsid w:val="008F134F"/>
    <w:rsid w:val="008F14CB"/>
    <w:rsid w:val="008F199A"/>
    <w:rsid w:val="008F1C3F"/>
    <w:rsid w:val="008F36F8"/>
    <w:rsid w:val="008F3D44"/>
    <w:rsid w:val="008F3FA3"/>
    <w:rsid w:val="008F442D"/>
    <w:rsid w:val="008F4460"/>
    <w:rsid w:val="008F57B6"/>
    <w:rsid w:val="008F5A72"/>
    <w:rsid w:val="008F6FBE"/>
    <w:rsid w:val="008F7862"/>
    <w:rsid w:val="00900484"/>
    <w:rsid w:val="0090068F"/>
    <w:rsid w:val="00901B5C"/>
    <w:rsid w:val="00902250"/>
    <w:rsid w:val="00902381"/>
    <w:rsid w:val="0090307F"/>
    <w:rsid w:val="00903A41"/>
    <w:rsid w:val="00904DC4"/>
    <w:rsid w:val="00906739"/>
    <w:rsid w:val="00907432"/>
    <w:rsid w:val="00907511"/>
    <w:rsid w:val="00910564"/>
    <w:rsid w:val="009107E2"/>
    <w:rsid w:val="00910A68"/>
    <w:rsid w:val="00910DCA"/>
    <w:rsid w:val="009110EE"/>
    <w:rsid w:val="009113BB"/>
    <w:rsid w:val="00911405"/>
    <w:rsid w:val="00912908"/>
    <w:rsid w:val="00914554"/>
    <w:rsid w:val="009167CA"/>
    <w:rsid w:val="00916BD6"/>
    <w:rsid w:val="00916C7B"/>
    <w:rsid w:val="00917284"/>
    <w:rsid w:val="009178F4"/>
    <w:rsid w:val="00917CFC"/>
    <w:rsid w:val="00920285"/>
    <w:rsid w:val="00920DD2"/>
    <w:rsid w:val="00921115"/>
    <w:rsid w:val="009217E9"/>
    <w:rsid w:val="0092205F"/>
    <w:rsid w:val="009220D0"/>
    <w:rsid w:val="0092339B"/>
    <w:rsid w:val="00923B1A"/>
    <w:rsid w:val="00924767"/>
    <w:rsid w:val="00924C1C"/>
    <w:rsid w:val="0092500D"/>
    <w:rsid w:val="009250F8"/>
    <w:rsid w:val="00926890"/>
    <w:rsid w:val="00927EAC"/>
    <w:rsid w:val="00927EEA"/>
    <w:rsid w:val="009306D4"/>
    <w:rsid w:val="00931B6C"/>
    <w:rsid w:val="009329B3"/>
    <w:rsid w:val="0093301D"/>
    <w:rsid w:val="009346CB"/>
    <w:rsid w:val="00934FAB"/>
    <w:rsid w:val="0093546F"/>
    <w:rsid w:val="00935A9B"/>
    <w:rsid w:val="00935C78"/>
    <w:rsid w:val="00935E26"/>
    <w:rsid w:val="00937A89"/>
    <w:rsid w:val="00940263"/>
    <w:rsid w:val="009434A9"/>
    <w:rsid w:val="0094353F"/>
    <w:rsid w:val="00945506"/>
    <w:rsid w:val="0094597A"/>
    <w:rsid w:val="009459A7"/>
    <w:rsid w:val="00946493"/>
    <w:rsid w:val="009471CE"/>
    <w:rsid w:val="009476B2"/>
    <w:rsid w:val="00947F9C"/>
    <w:rsid w:val="00950B73"/>
    <w:rsid w:val="00951440"/>
    <w:rsid w:val="00951D10"/>
    <w:rsid w:val="00951DF4"/>
    <w:rsid w:val="00953B40"/>
    <w:rsid w:val="00953FC9"/>
    <w:rsid w:val="009542CA"/>
    <w:rsid w:val="00957036"/>
    <w:rsid w:val="0096298F"/>
    <w:rsid w:val="00962E3B"/>
    <w:rsid w:val="0096438E"/>
    <w:rsid w:val="00965204"/>
    <w:rsid w:val="009653E3"/>
    <w:rsid w:val="00966BA0"/>
    <w:rsid w:val="00967039"/>
    <w:rsid w:val="00970847"/>
    <w:rsid w:val="0097117D"/>
    <w:rsid w:val="009712C2"/>
    <w:rsid w:val="0097130E"/>
    <w:rsid w:val="0097181C"/>
    <w:rsid w:val="00972C07"/>
    <w:rsid w:val="00974334"/>
    <w:rsid w:val="009758E7"/>
    <w:rsid w:val="00975D78"/>
    <w:rsid w:val="009768EA"/>
    <w:rsid w:val="00976987"/>
    <w:rsid w:val="0098056F"/>
    <w:rsid w:val="0098064C"/>
    <w:rsid w:val="00982AAC"/>
    <w:rsid w:val="00982CDD"/>
    <w:rsid w:val="00983DEC"/>
    <w:rsid w:val="00984620"/>
    <w:rsid w:val="00987B7F"/>
    <w:rsid w:val="0099003F"/>
    <w:rsid w:val="00990A9D"/>
    <w:rsid w:val="009912F6"/>
    <w:rsid w:val="00991833"/>
    <w:rsid w:val="009926E0"/>
    <w:rsid w:val="00993E2C"/>
    <w:rsid w:val="00996074"/>
    <w:rsid w:val="00996612"/>
    <w:rsid w:val="00997675"/>
    <w:rsid w:val="009A041F"/>
    <w:rsid w:val="009A1DBB"/>
    <w:rsid w:val="009A2249"/>
    <w:rsid w:val="009A2AF3"/>
    <w:rsid w:val="009A409E"/>
    <w:rsid w:val="009A43BE"/>
    <w:rsid w:val="009A4E0C"/>
    <w:rsid w:val="009A5616"/>
    <w:rsid w:val="009A5FEF"/>
    <w:rsid w:val="009A78C2"/>
    <w:rsid w:val="009A7CA6"/>
    <w:rsid w:val="009B0455"/>
    <w:rsid w:val="009B0DBB"/>
    <w:rsid w:val="009B2552"/>
    <w:rsid w:val="009B4028"/>
    <w:rsid w:val="009B40A0"/>
    <w:rsid w:val="009B43E5"/>
    <w:rsid w:val="009B4A04"/>
    <w:rsid w:val="009B530B"/>
    <w:rsid w:val="009B53A4"/>
    <w:rsid w:val="009B56F0"/>
    <w:rsid w:val="009B5BD5"/>
    <w:rsid w:val="009B721B"/>
    <w:rsid w:val="009B77CF"/>
    <w:rsid w:val="009B7815"/>
    <w:rsid w:val="009C0578"/>
    <w:rsid w:val="009C163E"/>
    <w:rsid w:val="009C21A1"/>
    <w:rsid w:val="009C390A"/>
    <w:rsid w:val="009C4340"/>
    <w:rsid w:val="009C4BE9"/>
    <w:rsid w:val="009C5669"/>
    <w:rsid w:val="009C6B20"/>
    <w:rsid w:val="009C771D"/>
    <w:rsid w:val="009D148E"/>
    <w:rsid w:val="009D2265"/>
    <w:rsid w:val="009D3581"/>
    <w:rsid w:val="009D375D"/>
    <w:rsid w:val="009D38D6"/>
    <w:rsid w:val="009D3BB1"/>
    <w:rsid w:val="009D408F"/>
    <w:rsid w:val="009D42FC"/>
    <w:rsid w:val="009D57A1"/>
    <w:rsid w:val="009D57E7"/>
    <w:rsid w:val="009D6EAB"/>
    <w:rsid w:val="009D7311"/>
    <w:rsid w:val="009D7F3B"/>
    <w:rsid w:val="009E1B28"/>
    <w:rsid w:val="009E1D32"/>
    <w:rsid w:val="009E1F29"/>
    <w:rsid w:val="009E2F2D"/>
    <w:rsid w:val="009E3A7D"/>
    <w:rsid w:val="009E40CD"/>
    <w:rsid w:val="009E4149"/>
    <w:rsid w:val="009E59EE"/>
    <w:rsid w:val="009E690D"/>
    <w:rsid w:val="009E7CFB"/>
    <w:rsid w:val="009F1489"/>
    <w:rsid w:val="009F1AF6"/>
    <w:rsid w:val="009F1CB5"/>
    <w:rsid w:val="009F2709"/>
    <w:rsid w:val="009F36A0"/>
    <w:rsid w:val="009F44C6"/>
    <w:rsid w:val="009F484D"/>
    <w:rsid w:val="009F600F"/>
    <w:rsid w:val="009F6721"/>
    <w:rsid w:val="009F6942"/>
    <w:rsid w:val="009F7301"/>
    <w:rsid w:val="00A00411"/>
    <w:rsid w:val="00A00EB1"/>
    <w:rsid w:val="00A017AC"/>
    <w:rsid w:val="00A01943"/>
    <w:rsid w:val="00A024A5"/>
    <w:rsid w:val="00A0472C"/>
    <w:rsid w:val="00A04A6F"/>
    <w:rsid w:val="00A0506F"/>
    <w:rsid w:val="00A05CD7"/>
    <w:rsid w:val="00A065F5"/>
    <w:rsid w:val="00A06A4B"/>
    <w:rsid w:val="00A1035E"/>
    <w:rsid w:val="00A10B32"/>
    <w:rsid w:val="00A12159"/>
    <w:rsid w:val="00A12BAF"/>
    <w:rsid w:val="00A1308A"/>
    <w:rsid w:val="00A14960"/>
    <w:rsid w:val="00A14CF0"/>
    <w:rsid w:val="00A153CA"/>
    <w:rsid w:val="00A16613"/>
    <w:rsid w:val="00A20F3A"/>
    <w:rsid w:val="00A229C1"/>
    <w:rsid w:val="00A2331B"/>
    <w:rsid w:val="00A24F3D"/>
    <w:rsid w:val="00A25980"/>
    <w:rsid w:val="00A25A18"/>
    <w:rsid w:val="00A26069"/>
    <w:rsid w:val="00A276CB"/>
    <w:rsid w:val="00A31463"/>
    <w:rsid w:val="00A31FF1"/>
    <w:rsid w:val="00A32168"/>
    <w:rsid w:val="00A3261C"/>
    <w:rsid w:val="00A33525"/>
    <w:rsid w:val="00A34537"/>
    <w:rsid w:val="00A35C51"/>
    <w:rsid w:val="00A36E81"/>
    <w:rsid w:val="00A36F79"/>
    <w:rsid w:val="00A37035"/>
    <w:rsid w:val="00A40198"/>
    <w:rsid w:val="00A43009"/>
    <w:rsid w:val="00A4334C"/>
    <w:rsid w:val="00A438F6"/>
    <w:rsid w:val="00A43BF0"/>
    <w:rsid w:val="00A44C32"/>
    <w:rsid w:val="00A47459"/>
    <w:rsid w:val="00A503E9"/>
    <w:rsid w:val="00A50B9F"/>
    <w:rsid w:val="00A51989"/>
    <w:rsid w:val="00A52A92"/>
    <w:rsid w:val="00A52EB2"/>
    <w:rsid w:val="00A5304B"/>
    <w:rsid w:val="00A5402B"/>
    <w:rsid w:val="00A54825"/>
    <w:rsid w:val="00A5489D"/>
    <w:rsid w:val="00A55689"/>
    <w:rsid w:val="00A56077"/>
    <w:rsid w:val="00A56514"/>
    <w:rsid w:val="00A57A5D"/>
    <w:rsid w:val="00A60114"/>
    <w:rsid w:val="00A60CA6"/>
    <w:rsid w:val="00A62A47"/>
    <w:rsid w:val="00A64E07"/>
    <w:rsid w:val="00A64F10"/>
    <w:rsid w:val="00A65C8F"/>
    <w:rsid w:val="00A66FF8"/>
    <w:rsid w:val="00A702E5"/>
    <w:rsid w:val="00A70F9B"/>
    <w:rsid w:val="00A71591"/>
    <w:rsid w:val="00A7227E"/>
    <w:rsid w:val="00A726F4"/>
    <w:rsid w:val="00A72B7B"/>
    <w:rsid w:val="00A7428A"/>
    <w:rsid w:val="00A746AA"/>
    <w:rsid w:val="00A74F88"/>
    <w:rsid w:val="00A75142"/>
    <w:rsid w:val="00A75497"/>
    <w:rsid w:val="00A755CB"/>
    <w:rsid w:val="00A7580A"/>
    <w:rsid w:val="00A768AA"/>
    <w:rsid w:val="00A76CC8"/>
    <w:rsid w:val="00A76E02"/>
    <w:rsid w:val="00A7797B"/>
    <w:rsid w:val="00A8088F"/>
    <w:rsid w:val="00A81AB7"/>
    <w:rsid w:val="00A82295"/>
    <w:rsid w:val="00A83A77"/>
    <w:rsid w:val="00A846B9"/>
    <w:rsid w:val="00A84AF5"/>
    <w:rsid w:val="00A851BA"/>
    <w:rsid w:val="00A869B6"/>
    <w:rsid w:val="00A90D2C"/>
    <w:rsid w:val="00A923F1"/>
    <w:rsid w:val="00A92C1F"/>
    <w:rsid w:val="00A92E75"/>
    <w:rsid w:val="00A9339B"/>
    <w:rsid w:val="00A93A66"/>
    <w:rsid w:val="00A93BC7"/>
    <w:rsid w:val="00A93EF0"/>
    <w:rsid w:val="00A94960"/>
    <w:rsid w:val="00A94A63"/>
    <w:rsid w:val="00A94DA5"/>
    <w:rsid w:val="00A94F81"/>
    <w:rsid w:val="00A95143"/>
    <w:rsid w:val="00A95710"/>
    <w:rsid w:val="00A95728"/>
    <w:rsid w:val="00A9650B"/>
    <w:rsid w:val="00A96583"/>
    <w:rsid w:val="00A967BD"/>
    <w:rsid w:val="00A96B1E"/>
    <w:rsid w:val="00A978A8"/>
    <w:rsid w:val="00A97CB6"/>
    <w:rsid w:val="00AA01CA"/>
    <w:rsid w:val="00AA04E4"/>
    <w:rsid w:val="00AA062B"/>
    <w:rsid w:val="00AA10A1"/>
    <w:rsid w:val="00AA25F8"/>
    <w:rsid w:val="00AA3C5C"/>
    <w:rsid w:val="00AA4B50"/>
    <w:rsid w:val="00AA57C5"/>
    <w:rsid w:val="00AA59B8"/>
    <w:rsid w:val="00AA6790"/>
    <w:rsid w:val="00AA7A1E"/>
    <w:rsid w:val="00AA7D94"/>
    <w:rsid w:val="00AB020B"/>
    <w:rsid w:val="00AB08D5"/>
    <w:rsid w:val="00AB0CD0"/>
    <w:rsid w:val="00AB2E3D"/>
    <w:rsid w:val="00AB317F"/>
    <w:rsid w:val="00AB34CE"/>
    <w:rsid w:val="00AB3711"/>
    <w:rsid w:val="00AB39C6"/>
    <w:rsid w:val="00AB553F"/>
    <w:rsid w:val="00AB65F4"/>
    <w:rsid w:val="00AC21A9"/>
    <w:rsid w:val="00AC24F8"/>
    <w:rsid w:val="00AC2B43"/>
    <w:rsid w:val="00AC2BD6"/>
    <w:rsid w:val="00AC2EA3"/>
    <w:rsid w:val="00AC3964"/>
    <w:rsid w:val="00AC427F"/>
    <w:rsid w:val="00AC4AE0"/>
    <w:rsid w:val="00AC4D9C"/>
    <w:rsid w:val="00AC52D8"/>
    <w:rsid w:val="00AC614B"/>
    <w:rsid w:val="00AC640B"/>
    <w:rsid w:val="00AC6737"/>
    <w:rsid w:val="00AC766E"/>
    <w:rsid w:val="00AC77DD"/>
    <w:rsid w:val="00AD135C"/>
    <w:rsid w:val="00AD1B50"/>
    <w:rsid w:val="00AD272E"/>
    <w:rsid w:val="00AD4DD7"/>
    <w:rsid w:val="00AD4E10"/>
    <w:rsid w:val="00AD52FF"/>
    <w:rsid w:val="00AD5464"/>
    <w:rsid w:val="00AD6DB3"/>
    <w:rsid w:val="00AD6E9D"/>
    <w:rsid w:val="00AE032D"/>
    <w:rsid w:val="00AE059D"/>
    <w:rsid w:val="00AE34D7"/>
    <w:rsid w:val="00AE3A34"/>
    <w:rsid w:val="00AE4B2E"/>
    <w:rsid w:val="00AE4FF1"/>
    <w:rsid w:val="00AE64F5"/>
    <w:rsid w:val="00AE7006"/>
    <w:rsid w:val="00AE72F2"/>
    <w:rsid w:val="00AE7C5A"/>
    <w:rsid w:val="00AF194A"/>
    <w:rsid w:val="00AF2D61"/>
    <w:rsid w:val="00AF5FE2"/>
    <w:rsid w:val="00AF7016"/>
    <w:rsid w:val="00AF72F0"/>
    <w:rsid w:val="00AF7E00"/>
    <w:rsid w:val="00B01F84"/>
    <w:rsid w:val="00B0207E"/>
    <w:rsid w:val="00B02A34"/>
    <w:rsid w:val="00B03920"/>
    <w:rsid w:val="00B042A7"/>
    <w:rsid w:val="00B056AD"/>
    <w:rsid w:val="00B056E4"/>
    <w:rsid w:val="00B07479"/>
    <w:rsid w:val="00B07E59"/>
    <w:rsid w:val="00B1056D"/>
    <w:rsid w:val="00B12547"/>
    <w:rsid w:val="00B1330D"/>
    <w:rsid w:val="00B13825"/>
    <w:rsid w:val="00B155D4"/>
    <w:rsid w:val="00B15AF5"/>
    <w:rsid w:val="00B15B1E"/>
    <w:rsid w:val="00B16124"/>
    <w:rsid w:val="00B17462"/>
    <w:rsid w:val="00B17DCE"/>
    <w:rsid w:val="00B20619"/>
    <w:rsid w:val="00B21F8F"/>
    <w:rsid w:val="00B23CBB"/>
    <w:rsid w:val="00B259D5"/>
    <w:rsid w:val="00B26370"/>
    <w:rsid w:val="00B3105D"/>
    <w:rsid w:val="00B3147A"/>
    <w:rsid w:val="00B327DF"/>
    <w:rsid w:val="00B33903"/>
    <w:rsid w:val="00B33B03"/>
    <w:rsid w:val="00B340EF"/>
    <w:rsid w:val="00B34875"/>
    <w:rsid w:val="00B35302"/>
    <w:rsid w:val="00B36288"/>
    <w:rsid w:val="00B3666A"/>
    <w:rsid w:val="00B367A2"/>
    <w:rsid w:val="00B3680F"/>
    <w:rsid w:val="00B371CF"/>
    <w:rsid w:val="00B40617"/>
    <w:rsid w:val="00B411E1"/>
    <w:rsid w:val="00B41B9E"/>
    <w:rsid w:val="00B421EA"/>
    <w:rsid w:val="00B43AA2"/>
    <w:rsid w:val="00B43E50"/>
    <w:rsid w:val="00B443A0"/>
    <w:rsid w:val="00B44433"/>
    <w:rsid w:val="00B44812"/>
    <w:rsid w:val="00B44E3D"/>
    <w:rsid w:val="00B46188"/>
    <w:rsid w:val="00B470FE"/>
    <w:rsid w:val="00B514F1"/>
    <w:rsid w:val="00B51CB4"/>
    <w:rsid w:val="00B52DDB"/>
    <w:rsid w:val="00B533C5"/>
    <w:rsid w:val="00B54074"/>
    <w:rsid w:val="00B54C10"/>
    <w:rsid w:val="00B55161"/>
    <w:rsid w:val="00B55ADA"/>
    <w:rsid w:val="00B56422"/>
    <w:rsid w:val="00B56C71"/>
    <w:rsid w:val="00B56F07"/>
    <w:rsid w:val="00B57C2F"/>
    <w:rsid w:val="00B600C6"/>
    <w:rsid w:val="00B61D8E"/>
    <w:rsid w:val="00B61F26"/>
    <w:rsid w:val="00B6324C"/>
    <w:rsid w:val="00B6388E"/>
    <w:rsid w:val="00B63935"/>
    <w:rsid w:val="00B63D83"/>
    <w:rsid w:val="00B6404F"/>
    <w:rsid w:val="00B64E2C"/>
    <w:rsid w:val="00B657ED"/>
    <w:rsid w:val="00B70610"/>
    <w:rsid w:val="00B70825"/>
    <w:rsid w:val="00B71185"/>
    <w:rsid w:val="00B7155B"/>
    <w:rsid w:val="00B72539"/>
    <w:rsid w:val="00B731A3"/>
    <w:rsid w:val="00B73329"/>
    <w:rsid w:val="00B7342B"/>
    <w:rsid w:val="00B73C87"/>
    <w:rsid w:val="00B74B2C"/>
    <w:rsid w:val="00B76297"/>
    <w:rsid w:val="00B76757"/>
    <w:rsid w:val="00B7686D"/>
    <w:rsid w:val="00B77AF2"/>
    <w:rsid w:val="00B80618"/>
    <w:rsid w:val="00B80824"/>
    <w:rsid w:val="00B828C8"/>
    <w:rsid w:val="00B8300F"/>
    <w:rsid w:val="00B837F0"/>
    <w:rsid w:val="00B847E7"/>
    <w:rsid w:val="00B84DF2"/>
    <w:rsid w:val="00B84FA7"/>
    <w:rsid w:val="00B8588D"/>
    <w:rsid w:val="00B868FA"/>
    <w:rsid w:val="00B87387"/>
    <w:rsid w:val="00B903C1"/>
    <w:rsid w:val="00B91EB5"/>
    <w:rsid w:val="00B92BF2"/>
    <w:rsid w:val="00B94BC5"/>
    <w:rsid w:val="00B95DDD"/>
    <w:rsid w:val="00BA0EDE"/>
    <w:rsid w:val="00BA0F59"/>
    <w:rsid w:val="00BA0FA8"/>
    <w:rsid w:val="00BA1967"/>
    <w:rsid w:val="00BA1A08"/>
    <w:rsid w:val="00BA25E9"/>
    <w:rsid w:val="00BA2DEE"/>
    <w:rsid w:val="00BA310C"/>
    <w:rsid w:val="00BA4331"/>
    <w:rsid w:val="00BA4483"/>
    <w:rsid w:val="00BA45BF"/>
    <w:rsid w:val="00BA4661"/>
    <w:rsid w:val="00BA4C3F"/>
    <w:rsid w:val="00BA5732"/>
    <w:rsid w:val="00BA59A5"/>
    <w:rsid w:val="00BA5F63"/>
    <w:rsid w:val="00BA664F"/>
    <w:rsid w:val="00BB039E"/>
    <w:rsid w:val="00BB0663"/>
    <w:rsid w:val="00BB162C"/>
    <w:rsid w:val="00BB16C2"/>
    <w:rsid w:val="00BB2125"/>
    <w:rsid w:val="00BB2EED"/>
    <w:rsid w:val="00BB3371"/>
    <w:rsid w:val="00BB4771"/>
    <w:rsid w:val="00BB50AB"/>
    <w:rsid w:val="00BB5F0F"/>
    <w:rsid w:val="00BB6FB2"/>
    <w:rsid w:val="00BB77DF"/>
    <w:rsid w:val="00BC02E3"/>
    <w:rsid w:val="00BC05BD"/>
    <w:rsid w:val="00BC0FD3"/>
    <w:rsid w:val="00BC220C"/>
    <w:rsid w:val="00BC3CF1"/>
    <w:rsid w:val="00BC47F7"/>
    <w:rsid w:val="00BC4D0B"/>
    <w:rsid w:val="00BC608D"/>
    <w:rsid w:val="00BC7ABB"/>
    <w:rsid w:val="00BD0696"/>
    <w:rsid w:val="00BD3379"/>
    <w:rsid w:val="00BD3446"/>
    <w:rsid w:val="00BD40B1"/>
    <w:rsid w:val="00BD512F"/>
    <w:rsid w:val="00BD65A0"/>
    <w:rsid w:val="00BD69F6"/>
    <w:rsid w:val="00BD6DBD"/>
    <w:rsid w:val="00BD6EE8"/>
    <w:rsid w:val="00BD702A"/>
    <w:rsid w:val="00BE0251"/>
    <w:rsid w:val="00BE0D5A"/>
    <w:rsid w:val="00BE1F63"/>
    <w:rsid w:val="00BE2568"/>
    <w:rsid w:val="00BE3627"/>
    <w:rsid w:val="00BE3C46"/>
    <w:rsid w:val="00BE3F62"/>
    <w:rsid w:val="00BE3FB7"/>
    <w:rsid w:val="00BF1B39"/>
    <w:rsid w:val="00BF3654"/>
    <w:rsid w:val="00BF383B"/>
    <w:rsid w:val="00BF4A10"/>
    <w:rsid w:val="00BF7B98"/>
    <w:rsid w:val="00C013D8"/>
    <w:rsid w:val="00C027BA"/>
    <w:rsid w:val="00C03C8F"/>
    <w:rsid w:val="00C04B60"/>
    <w:rsid w:val="00C059A3"/>
    <w:rsid w:val="00C05DA5"/>
    <w:rsid w:val="00C06544"/>
    <w:rsid w:val="00C0745A"/>
    <w:rsid w:val="00C07704"/>
    <w:rsid w:val="00C0794F"/>
    <w:rsid w:val="00C10BDF"/>
    <w:rsid w:val="00C133B0"/>
    <w:rsid w:val="00C13A77"/>
    <w:rsid w:val="00C143AE"/>
    <w:rsid w:val="00C1549F"/>
    <w:rsid w:val="00C15C69"/>
    <w:rsid w:val="00C15D33"/>
    <w:rsid w:val="00C15F3C"/>
    <w:rsid w:val="00C1630A"/>
    <w:rsid w:val="00C2101E"/>
    <w:rsid w:val="00C234CD"/>
    <w:rsid w:val="00C238AE"/>
    <w:rsid w:val="00C24087"/>
    <w:rsid w:val="00C240AE"/>
    <w:rsid w:val="00C24324"/>
    <w:rsid w:val="00C24BC0"/>
    <w:rsid w:val="00C251ED"/>
    <w:rsid w:val="00C2646E"/>
    <w:rsid w:val="00C26629"/>
    <w:rsid w:val="00C270A9"/>
    <w:rsid w:val="00C27240"/>
    <w:rsid w:val="00C2798A"/>
    <w:rsid w:val="00C27D28"/>
    <w:rsid w:val="00C30560"/>
    <w:rsid w:val="00C315A3"/>
    <w:rsid w:val="00C31A57"/>
    <w:rsid w:val="00C31BBC"/>
    <w:rsid w:val="00C31F7A"/>
    <w:rsid w:val="00C3206B"/>
    <w:rsid w:val="00C329BC"/>
    <w:rsid w:val="00C338CA"/>
    <w:rsid w:val="00C3544C"/>
    <w:rsid w:val="00C35B29"/>
    <w:rsid w:val="00C35FC4"/>
    <w:rsid w:val="00C362F2"/>
    <w:rsid w:val="00C37CA2"/>
    <w:rsid w:val="00C405C9"/>
    <w:rsid w:val="00C4185B"/>
    <w:rsid w:val="00C41B0A"/>
    <w:rsid w:val="00C42341"/>
    <w:rsid w:val="00C42C98"/>
    <w:rsid w:val="00C4307B"/>
    <w:rsid w:val="00C4432F"/>
    <w:rsid w:val="00C44854"/>
    <w:rsid w:val="00C44CCE"/>
    <w:rsid w:val="00C452FF"/>
    <w:rsid w:val="00C4543D"/>
    <w:rsid w:val="00C46218"/>
    <w:rsid w:val="00C46ADF"/>
    <w:rsid w:val="00C47893"/>
    <w:rsid w:val="00C51977"/>
    <w:rsid w:val="00C51FCA"/>
    <w:rsid w:val="00C55AD3"/>
    <w:rsid w:val="00C56A8D"/>
    <w:rsid w:val="00C56CB6"/>
    <w:rsid w:val="00C6077A"/>
    <w:rsid w:val="00C6158E"/>
    <w:rsid w:val="00C629A1"/>
    <w:rsid w:val="00C629E6"/>
    <w:rsid w:val="00C65534"/>
    <w:rsid w:val="00C663A9"/>
    <w:rsid w:val="00C67A3E"/>
    <w:rsid w:val="00C708B2"/>
    <w:rsid w:val="00C70F0E"/>
    <w:rsid w:val="00C7117F"/>
    <w:rsid w:val="00C71E99"/>
    <w:rsid w:val="00C72844"/>
    <w:rsid w:val="00C7370F"/>
    <w:rsid w:val="00C7396E"/>
    <w:rsid w:val="00C7450E"/>
    <w:rsid w:val="00C75A57"/>
    <w:rsid w:val="00C75B53"/>
    <w:rsid w:val="00C76245"/>
    <w:rsid w:val="00C76CEE"/>
    <w:rsid w:val="00C779EB"/>
    <w:rsid w:val="00C77F9C"/>
    <w:rsid w:val="00C8114E"/>
    <w:rsid w:val="00C83141"/>
    <w:rsid w:val="00C83620"/>
    <w:rsid w:val="00C83D33"/>
    <w:rsid w:val="00C83F00"/>
    <w:rsid w:val="00C8411A"/>
    <w:rsid w:val="00C84163"/>
    <w:rsid w:val="00C84F37"/>
    <w:rsid w:val="00C8611F"/>
    <w:rsid w:val="00C865AE"/>
    <w:rsid w:val="00C86759"/>
    <w:rsid w:val="00C87869"/>
    <w:rsid w:val="00C879D5"/>
    <w:rsid w:val="00C90CFC"/>
    <w:rsid w:val="00C917F4"/>
    <w:rsid w:val="00C9348E"/>
    <w:rsid w:val="00C94570"/>
    <w:rsid w:val="00C94A9E"/>
    <w:rsid w:val="00C96BE9"/>
    <w:rsid w:val="00C9726C"/>
    <w:rsid w:val="00C972B0"/>
    <w:rsid w:val="00CA1D51"/>
    <w:rsid w:val="00CA2350"/>
    <w:rsid w:val="00CA41C7"/>
    <w:rsid w:val="00CA471B"/>
    <w:rsid w:val="00CA4D94"/>
    <w:rsid w:val="00CA5471"/>
    <w:rsid w:val="00CA79AD"/>
    <w:rsid w:val="00CA7C71"/>
    <w:rsid w:val="00CB01FA"/>
    <w:rsid w:val="00CB21AB"/>
    <w:rsid w:val="00CB31E3"/>
    <w:rsid w:val="00CB42ED"/>
    <w:rsid w:val="00CB4607"/>
    <w:rsid w:val="00CB4665"/>
    <w:rsid w:val="00CB55BD"/>
    <w:rsid w:val="00CB654B"/>
    <w:rsid w:val="00CB70C5"/>
    <w:rsid w:val="00CB7EDF"/>
    <w:rsid w:val="00CC03C0"/>
    <w:rsid w:val="00CC0731"/>
    <w:rsid w:val="00CC200E"/>
    <w:rsid w:val="00CC2E01"/>
    <w:rsid w:val="00CC3FFB"/>
    <w:rsid w:val="00CC4F30"/>
    <w:rsid w:val="00CC59F3"/>
    <w:rsid w:val="00CC5F3C"/>
    <w:rsid w:val="00CC6D19"/>
    <w:rsid w:val="00CC7795"/>
    <w:rsid w:val="00CC7CAA"/>
    <w:rsid w:val="00CC7FF8"/>
    <w:rsid w:val="00CD08AC"/>
    <w:rsid w:val="00CD08DB"/>
    <w:rsid w:val="00CD12E2"/>
    <w:rsid w:val="00CD29A0"/>
    <w:rsid w:val="00CD352D"/>
    <w:rsid w:val="00CD3692"/>
    <w:rsid w:val="00CD3AEF"/>
    <w:rsid w:val="00CD4D36"/>
    <w:rsid w:val="00CD52D8"/>
    <w:rsid w:val="00CD52F4"/>
    <w:rsid w:val="00CD6125"/>
    <w:rsid w:val="00CD65B7"/>
    <w:rsid w:val="00CD6A1E"/>
    <w:rsid w:val="00CD7556"/>
    <w:rsid w:val="00CD7925"/>
    <w:rsid w:val="00CE042B"/>
    <w:rsid w:val="00CE070C"/>
    <w:rsid w:val="00CE0860"/>
    <w:rsid w:val="00CE08C0"/>
    <w:rsid w:val="00CE1070"/>
    <w:rsid w:val="00CE2239"/>
    <w:rsid w:val="00CE260A"/>
    <w:rsid w:val="00CE2A7B"/>
    <w:rsid w:val="00CE3023"/>
    <w:rsid w:val="00CE34C9"/>
    <w:rsid w:val="00CE3C7F"/>
    <w:rsid w:val="00CE4394"/>
    <w:rsid w:val="00CE4BCF"/>
    <w:rsid w:val="00CE614A"/>
    <w:rsid w:val="00CE61B4"/>
    <w:rsid w:val="00CE699A"/>
    <w:rsid w:val="00CE6C28"/>
    <w:rsid w:val="00CE6C47"/>
    <w:rsid w:val="00CE72A4"/>
    <w:rsid w:val="00CF04F8"/>
    <w:rsid w:val="00CF05C0"/>
    <w:rsid w:val="00CF0F92"/>
    <w:rsid w:val="00CF187D"/>
    <w:rsid w:val="00CF3141"/>
    <w:rsid w:val="00CF3714"/>
    <w:rsid w:val="00CF5A85"/>
    <w:rsid w:val="00CF635D"/>
    <w:rsid w:val="00CF7808"/>
    <w:rsid w:val="00D0257D"/>
    <w:rsid w:val="00D0391A"/>
    <w:rsid w:val="00D0400F"/>
    <w:rsid w:val="00D05D91"/>
    <w:rsid w:val="00D06782"/>
    <w:rsid w:val="00D0752F"/>
    <w:rsid w:val="00D0773B"/>
    <w:rsid w:val="00D1099F"/>
    <w:rsid w:val="00D11A6F"/>
    <w:rsid w:val="00D11BE8"/>
    <w:rsid w:val="00D12E05"/>
    <w:rsid w:val="00D13FBF"/>
    <w:rsid w:val="00D14589"/>
    <w:rsid w:val="00D14F3C"/>
    <w:rsid w:val="00D157E3"/>
    <w:rsid w:val="00D17328"/>
    <w:rsid w:val="00D174EE"/>
    <w:rsid w:val="00D20544"/>
    <w:rsid w:val="00D21BAF"/>
    <w:rsid w:val="00D22506"/>
    <w:rsid w:val="00D2258C"/>
    <w:rsid w:val="00D23025"/>
    <w:rsid w:val="00D23212"/>
    <w:rsid w:val="00D23539"/>
    <w:rsid w:val="00D246D8"/>
    <w:rsid w:val="00D24E4D"/>
    <w:rsid w:val="00D24EA0"/>
    <w:rsid w:val="00D25199"/>
    <w:rsid w:val="00D25E67"/>
    <w:rsid w:val="00D26345"/>
    <w:rsid w:val="00D264A3"/>
    <w:rsid w:val="00D26E09"/>
    <w:rsid w:val="00D26F40"/>
    <w:rsid w:val="00D2718F"/>
    <w:rsid w:val="00D277FE"/>
    <w:rsid w:val="00D279EF"/>
    <w:rsid w:val="00D308E2"/>
    <w:rsid w:val="00D318FE"/>
    <w:rsid w:val="00D32053"/>
    <w:rsid w:val="00D341F5"/>
    <w:rsid w:val="00D342F2"/>
    <w:rsid w:val="00D3436D"/>
    <w:rsid w:val="00D34DD9"/>
    <w:rsid w:val="00D3558D"/>
    <w:rsid w:val="00D36876"/>
    <w:rsid w:val="00D36A90"/>
    <w:rsid w:val="00D3741F"/>
    <w:rsid w:val="00D3742E"/>
    <w:rsid w:val="00D40C5E"/>
    <w:rsid w:val="00D4129A"/>
    <w:rsid w:val="00D41800"/>
    <w:rsid w:val="00D41813"/>
    <w:rsid w:val="00D41923"/>
    <w:rsid w:val="00D42449"/>
    <w:rsid w:val="00D43C7E"/>
    <w:rsid w:val="00D43CD7"/>
    <w:rsid w:val="00D44C35"/>
    <w:rsid w:val="00D44EDA"/>
    <w:rsid w:val="00D45283"/>
    <w:rsid w:val="00D45C1E"/>
    <w:rsid w:val="00D45DF3"/>
    <w:rsid w:val="00D4714A"/>
    <w:rsid w:val="00D50A30"/>
    <w:rsid w:val="00D513D9"/>
    <w:rsid w:val="00D51775"/>
    <w:rsid w:val="00D517B8"/>
    <w:rsid w:val="00D52508"/>
    <w:rsid w:val="00D52AED"/>
    <w:rsid w:val="00D53A60"/>
    <w:rsid w:val="00D5410C"/>
    <w:rsid w:val="00D54A9D"/>
    <w:rsid w:val="00D55081"/>
    <w:rsid w:val="00D55985"/>
    <w:rsid w:val="00D56908"/>
    <w:rsid w:val="00D56B15"/>
    <w:rsid w:val="00D5719D"/>
    <w:rsid w:val="00D57D3F"/>
    <w:rsid w:val="00D61152"/>
    <w:rsid w:val="00D622D4"/>
    <w:rsid w:val="00D636D8"/>
    <w:rsid w:val="00D642E9"/>
    <w:rsid w:val="00D6431A"/>
    <w:rsid w:val="00D64956"/>
    <w:rsid w:val="00D64F51"/>
    <w:rsid w:val="00D65366"/>
    <w:rsid w:val="00D65DD1"/>
    <w:rsid w:val="00D70468"/>
    <w:rsid w:val="00D713C2"/>
    <w:rsid w:val="00D720E9"/>
    <w:rsid w:val="00D7464D"/>
    <w:rsid w:val="00D75F25"/>
    <w:rsid w:val="00D76215"/>
    <w:rsid w:val="00D764EC"/>
    <w:rsid w:val="00D76BC3"/>
    <w:rsid w:val="00D773C7"/>
    <w:rsid w:val="00D80FCB"/>
    <w:rsid w:val="00D8123D"/>
    <w:rsid w:val="00D8214C"/>
    <w:rsid w:val="00D82579"/>
    <w:rsid w:val="00D8335C"/>
    <w:rsid w:val="00D8355A"/>
    <w:rsid w:val="00D83607"/>
    <w:rsid w:val="00D84DE2"/>
    <w:rsid w:val="00D84E09"/>
    <w:rsid w:val="00D87323"/>
    <w:rsid w:val="00D90B8F"/>
    <w:rsid w:val="00D90BFF"/>
    <w:rsid w:val="00D90E67"/>
    <w:rsid w:val="00D910C6"/>
    <w:rsid w:val="00D929EB"/>
    <w:rsid w:val="00D92B6F"/>
    <w:rsid w:val="00D9428B"/>
    <w:rsid w:val="00D94D31"/>
    <w:rsid w:val="00D95FEC"/>
    <w:rsid w:val="00D960EA"/>
    <w:rsid w:val="00D966A7"/>
    <w:rsid w:val="00D96A85"/>
    <w:rsid w:val="00D9788B"/>
    <w:rsid w:val="00DA0A46"/>
    <w:rsid w:val="00DA1E9F"/>
    <w:rsid w:val="00DA3385"/>
    <w:rsid w:val="00DA35BA"/>
    <w:rsid w:val="00DA4525"/>
    <w:rsid w:val="00DA4E7B"/>
    <w:rsid w:val="00DA5137"/>
    <w:rsid w:val="00DA5DD1"/>
    <w:rsid w:val="00DA6443"/>
    <w:rsid w:val="00DA69A2"/>
    <w:rsid w:val="00DA6ECE"/>
    <w:rsid w:val="00DA6FA4"/>
    <w:rsid w:val="00DA7F56"/>
    <w:rsid w:val="00DB044A"/>
    <w:rsid w:val="00DB07D7"/>
    <w:rsid w:val="00DB24DE"/>
    <w:rsid w:val="00DB268E"/>
    <w:rsid w:val="00DB366A"/>
    <w:rsid w:val="00DB5A3B"/>
    <w:rsid w:val="00DB608C"/>
    <w:rsid w:val="00DB630B"/>
    <w:rsid w:val="00DB6389"/>
    <w:rsid w:val="00DB6549"/>
    <w:rsid w:val="00DB6633"/>
    <w:rsid w:val="00DB77C4"/>
    <w:rsid w:val="00DC030C"/>
    <w:rsid w:val="00DC05B5"/>
    <w:rsid w:val="00DC0752"/>
    <w:rsid w:val="00DC1233"/>
    <w:rsid w:val="00DC1328"/>
    <w:rsid w:val="00DC13AB"/>
    <w:rsid w:val="00DC1F1F"/>
    <w:rsid w:val="00DC5C7F"/>
    <w:rsid w:val="00DC5E26"/>
    <w:rsid w:val="00DC6B5D"/>
    <w:rsid w:val="00DC7A18"/>
    <w:rsid w:val="00DC7BA1"/>
    <w:rsid w:val="00DC7CF8"/>
    <w:rsid w:val="00DD0CFA"/>
    <w:rsid w:val="00DD4299"/>
    <w:rsid w:val="00DD4565"/>
    <w:rsid w:val="00DD5017"/>
    <w:rsid w:val="00DD6D5B"/>
    <w:rsid w:val="00DD725B"/>
    <w:rsid w:val="00DD7361"/>
    <w:rsid w:val="00DE0682"/>
    <w:rsid w:val="00DE1ABB"/>
    <w:rsid w:val="00DE1AC3"/>
    <w:rsid w:val="00DE24D8"/>
    <w:rsid w:val="00DE28E3"/>
    <w:rsid w:val="00DE368A"/>
    <w:rsid w:val="00DE41BA"/>
    <w:rsid w:val="00DE461A"/>
    <w:rsid w:val="00DE645C"/>
    <w:rsid w:val="00DF0114"/>
    <w:rsid w:val="00DF0C11"/>
    <w:rsid w:val="00DF1658"/>
    <w:rsid w:val="00DF241D"/>
    <w:rsid w:val="00DF2EE9"/>
    <w:rsid w:val="00DF3849"/>
    <w:rsid w:val="00DF41B0"/>
    <w:rsid w:val="00DF4B39"/>
    <w:rsid w:val="00DF4F2E"/>
    <w:rsid w:val="00DF55E2"/>
    <w:rsid w:val="00DF5E0F"/>
    <w:rsid w:val="00DF78FC"/>
    <w:rsid w:val="00DF7BBC"/>
    <w:rsid w:val="00E0002E"/>
    <w:rsid w:val="00E00903"/>
    <w:rsid w:val="00E02823"/>
    <w:rsid w:val="00E02D98"/>
    <w:rsid w:val="00E04B08"/>
    <w:rsid w:val="00E05513"/>
    <w:rsid w:val="00E056A6"/>
    <w:rsid w:val="00E06B37"/>
    <w:rsid w:val="00E077E2"/>
    <w:rsid w:val="00E078AC"/>
    <w:rsid w:val="00E07D80"/>
    <w:rsid w:val="00E10A80"/>
    <w:rsid w:val="00E117E3"/>
    <w:rsid w:val="00E12032"/>
    <w:rsid w:val="00E139FD"/>
    <w:rsid w:val="00E15539"/>
    <w:rsid w:val="00E15878"/>
    <w:rsid w:val="00E15B56"/>
    <w:rsid w:val="00E1661C"/>
    <w:rsid w:val="00E228CF"/>
    <w:rsid w:val="00E22BF9"/>
    <w:rsid w:val="00E238DD"/>
    <w:rsid w:val="00E24BE9"/>
    <w:rsid w:val="00E24F66"/>
    <w:rsid w:val="00E24FC0"/>
    <w:rsid w:val="00E252CC"/>
    <w:rsid w:val="00E2571C"/>
    <w:rsid w:val="00E25D05"/>
    <w:rsid w:val="00E26758"/>
    <w:rsid w:val="00E27541"/>
    <w:rsid w:val="00E30746"/>
    <w:rsid w:val="00E317FD"/>
    <w:rsid w:val="00E3193A"/>
    <w:rsid w:val="00E334A8"/>
    <w:rsid w:val="00E33625"/>
    <w:rsid w:val="00E33649"/>
    <w:rsid w:val="00E3447D"/>
    <w:rsid w:val="00E35326"/>
    <w:rsid w:val="00E36599"/>
    <w:rsid w:val="00E37B2E"/>
    <w:rsid w:val="00E37DA0"/>
    <w:rsid w:val="00E4112A"/>
    <w:rsid w:val="00E41279"/>
    <w:rsid w:val="00E42A5A"/>
    <w:rsid w:val="00E4381E"/>
    <w:rsid w:val="00E43BCF"/>
    <w:rsid w:val="00E444EA"/>
    <w:rsid w:val="00E44E5A"/>
    <w:rsid w:val="00E45D21"/>
    <w:rsid w:val="00E45DE7"/>
    <w:rsid w:val="00E460A0"/>
    <w:rsid w:val="00E460CC"/>
    <w:rsid w:val="00E46E8A"/>
    <w:rsid w:val="00E47992"/>
    <w:rsid w:val="00E47C15"/>
    <w:rsid w:val="00E47DC8"/>
    <w:rsid w:val="00E50460"/>
    <w:rsid w:val="00E50562"/>
    <w:rsid w:val="00E50B70"/>
    <w:rsid w:val="00E50CA6"/>
    <w:rsid w:val="00E50CDB"/>
    <w:rsid w:val="00E52A1B"/>
    <w:rsid w:val="00E542FC"/>
    <w:rsid w:val="00E547AB"/>
    <w:rsid w:val="00E56005"/>
    <w:rsid w:val="00E57F86"/>
    <w:rsid w:val="00E60296"/>
    <w:rsid w:val="00E606B9"/>
    <w:rsid w:val="00E618B1"/>
    <w:rsid w:val="00E62331"/>
    <w:rsid w:val="00E636E8"/>
    <w:rsid w:val="00E64936"/>
    <w:rsid w:val="00E64C16"/>
    <w:rsid w:val="00E651F9"/>
    <w:rsid w:val="00E66474"/>
    <w:rsid w:val="00E67163"/>
    <w:rsid w:val="00E7025F"/>
    <w:rsid w:val="00E70721"/>
    <w:rsid w:val="00E70A26"/>
    <w:rsid w:val="00E70C1E"/>
    <w:rsid w:val="00E711EF"/>
    <w:rsid w:val="00E71406"/>
    <w:rsid w:val="00E71421"/>
    <w:rsid w:val="00E719BB"/>
    <w:rsid w:val="00E72582"/>
    <w:rsid w:val="00E729AB"/>
    <w:rsid w:val="00E747F0"/>
    <w:rsid w:val="00E75E99"/>
    <w:rsid w:val="00E76259"/>
    <w:rsid w:val="00E768F3"/>
    <w:rsid w:val="00E77A1C"/>
    <w:rsid w:val="00E812F8"/>
    <w:rsid w:val="00E81CF5"/>
    <w:rsid w:val="00E81FDB"/>
    <w:rsid w:val="00E82696"/>
    <w:rsid w:val="00E82938"/>
    <w:rsid w:val="00E8320D"/>
    <w:rsid w:val="00E83251"/>
    <w:rsid w:val="00E83740"/>
    <w:rsid w:val="00E86EEF"/>
    <w:rsid w:val="00E8724F"/>
    <w:rsid w:val="00E8783C"/>
    <w:rsid w:val="00E878CC"/>
    <w:rsid w:val="00E91F95"/>
    <w:rsid w:val="00E92322"/>
    <w:rsid w:val="00E95655"/>
    <w:rsid w:val="00E956A3"/>
    <w:rsid w:val="00E95759"/>
    <w:rsid w:val="00E976A5"/>
    <w:rsid w:val="00E97E0B"/>
    <w:rsid w:val="00EA0709"/>
    <w:rsid w:val="00EA0D19"/>
    <w:rsid w:val="00EA22F1"/>
    <w:rsid w:val="00EA231B"/>
    <w:rsid w:val="00EA283D"/>
    <w:rsid w:val="00EA2929"/>
    <w:rsid w:val="00EA3356"/>
    <w:rsid w:val="00EA4500"/>
    <w:rsid w:val="00EA5433"/>
    <w:rsid w:val="00EA636F"/>
    <w:rsid w:val="00EA66C1"/>
    <w:rsid w:val="00EA71CC"/>
    <w:rsid w:val="00EB0298"/>
    <w:rsid w:val="00EB0D21"/>
    <w:rsid w:val="00EB0D6D"/>
    <w:rsid w:val="00EB1D9C"/>
    <w:rsid w:val="00EB5067"/>
    <w:rsid w:val="00EB5521"/>
    <w:rsid w:val="00EB64CF"/>
    <w:rsid w:val="00EB6D5B"/>
    <w:rsid w:val="00EB71E3"/>
    <w:rsid w:val="00EC021D"/>
    <w:rsid w:val="00EC04DE"/>
    <w:rsid w:val="00EC0569"/>
    <w:rsid w:val="00EC0AD5"/>
    <w:rsid w:val="00EC0C58"/>
    <w:rsid w:val="00EC0DFC"/>
    <w:rsid w:val="00EC2E62"/>
    <w:rsid w:val="00EC34BA"/>
    <w:rsid w:val="00EC3993"/>
    <w:rsid w:val="00EC4738"/>
    <w:rsid w:val="00EC6DC5"/>
    <w:rsid w:val="00ED0498"/>
    <w:rsid w:val="00ED1DC0"/>
    <w:rsid w:val="00ED213E"/>
    <w:rsid w:val="00ED53A8"/>
    <w:rsid w:val="00ED59E2"/>
    <w:rsid w:val="00ED5ADD"/>
    <w:rsid w:val="00ED60DA"/>
    <w:rsid w:val="00ED6B35"/>
    <w:rsid w:val="00ED768E"/>
    <w:rsid w:val="00EE02AB"/>
    <w:rsid w:val="00EE1547"/>
    <w:rsid w:val="00EE1AD7"/>
    <w:rsid w:val="00EE2194"/>
    <w:rsid w:val="00EE3081"/>
    <w:rsid w:val="00EE315D"/>
    <w:rsid w:val="00EE3C25"/>
    <w:rsid w:val="00EE4001"/>
    <w:rsid w:val="00EE497F"/>
    <w:rsid w:val="00EE66ED"/>
    <w:rsid w:val="00EE6818"/>
    <w:rsid w:val="00EE6A12"/>
    <w:rsid w:val="00EF014D"/>
    <w:rsid w:val="00EF033E"/>
    <w:rsid w:val="00EF0354"/>
    <w:rsid w:val="00EF1299"/>
    <w:rsid w:val="00EF131F"/>
    <w:rsid w:val="00EF3C89"/>
    <w:rsid w:val="00EF4BC7"/>
    <w:rsid w:val="00EF51E9"/>
    <w:rsid w:val="00EF54AA"/>
    <w:rsid w:val="00EF55A3"/>
    <w:rsid w:val="00EF7318"/>
    <w:rsid w:val="00F01171"/>
    <w:rsid w:val="00F022EE"/>
    <w:rsid w:val="00F04955"/>
    <w:rsid w:val="00F04B33"/>
    <w:rsid w:val="00F0501F"/>
    <w:rsid w:val="00F05812"/>
    <w:rsid w:val="00F064EC"/>
    <w:rsid w:val="00F07639"/>
    <w:rsid w:val="00F103DB"/>
    <w:rsid w:val="00F10652"/>
    <w:rsid w:val="00F10BC1"/>
    <w:rsid w:val="00F10F23"/>
    <w:rsid w:val="00F13038"/>
    <w:rsid w:val="00F137E2"/>
    <w:rsid w:val="00F13A5A"/>
    <w:rsid w:val="00F142A2"/>
    <w:rsid w:val="00F143B7"/>
    <w:rsid w:val="00F14728"/>
    <w:rsid w:val="00F1484A"/>
    <w:rsid w:val="00F15199"/>
    <w:rsid w:val="00F15A9A"/>
    <w:rsid w:val="00F16651"/>
    <w:rsid w:val="00F210A0"/>
    <w:rsid w:val="00F22A8A"/>
    <w:rsid w:val="00F23AFC"/>
    <w:rsid w:val="00F25C71"/>
    <w:rsid w:val="00F25D14"/>
    <w:rsid w:val="00F25EAF"/>
    <w:rsid w:val="00F308AA"/>
    <w:rsid w:val="00F312B5"/>
    <w:rsid w:val="00F31402"/>
    <w:rsid w:val="00F3177E"/>
    <w:rsid w:val="00F31BD9"/>
    <w:rsid w:val="00F31F98"/>
    <w:rsid w:val="00F33CFD"/>
    <w:rsid w:val="00F344FC"/>
    <w:rsid w:val="00F34E71"/>
    <w:rsid w:val="00F35F22"/>
    <w:rsid w:val="00F3652A"/>
    <w:rsid w:val="00F36BDE"/>
    <w:rsid w:val="00F407B7"/>
    <w:rsid w:val="00F4080D"/>
    <w:rsid w:val="00F40E1C"/>
    <w:rsid w:val="00F40E3B"/>
    <w:rsid w:val="00F41323"/>
    <w:rsid w:val="00F41BD0"/>
    <w:rsid w:val="00F42033"/>
    <w:rsid w:val="00F425D4"/>
    <w:rsid w:val="00F429EA"/>
    <w:rsid w:val="00F42B46"/>
    <w:rsid w:val="00F43F4F"/>
    <w:rsid w:val="00F45467"/>
    <w:rsid w:val="00F4594E"/>
    <w:rsid w:val="00F45D1E"/>
    <w:rsid w:val="00F46A58"/>
    <w:rsid w:val="00F471D4"/>
    <w:rsid w:val="00F472A4"/>
    <w:rsid w:val="00F47925"/>
    <w:rsid w:val="00F5426C"/>
    <w:rsid w:val="00F54339"/>
    <w:rsid w:val="00F543D7"/>
    <w:rsid w:val="00F546F6"/>
    <w:rsid w:val="00F55841"/>
    <w:rsid w:val="00F55E87"/>
    <w:rsid w:val="00F56A58"/>
    <w:rsid w:val="00F56E07"/>
    <w:rsid w:val="00F60564"/>
    <w:rsid w:val="00F60931"/>
    <w:rsid w:val="00F614F2"/>
    <w:rsid w:val="00F61B31"/>
    <w:rsid w:val="00F636DD"/>
    <w:rsid w:val="00F63D52"/>
    <w:rsid w:val="00F63E00"/>
    <w:rsid w:val="00F6409F"/>
    <w:rsid w:val="00F64251"/>
    <w:rsid w:val="00F646C8"/>
    <w:rsid w:val="00F64752"/>
    <w:rsid w:val="00F648B9"/>
    <w:rsid w:val="00F6494E"/>
    <w:rsid w:val="00F64BD3"/>
    <w:rsid w:val="00F64C01"/>
    <w:rsid w:val="00F6531B"/>
    <w:rsid w:val="00F70BEB"/>
    <w:rsid w:val="00F73191"/>
    <w:rsid w:val="00F73A7C"/>
    <w:rsid w:val="00F75112"/>
    <w:rsid w:val="00F767E9"/>
    <w:rsid w:val="00F76EB6"/>
    <w:rsid w:val="00F77236"/>
    <w:rsid w:val="00F77E28"/>
    <w:rsid w:val="00F8071F"/>
    <w:rsid w:val="00F81613"/>
    <w:rsid w:val="00F82488"/>
    <w:rsid w:val="00F82EBA"/>
    <w:rsid w:val="00F84D05"/>
    <w:rsid w:val="00F84E77"/>
    <w:rsid w:val="00F859FD"/>
    <w:rsid w:val="00F85ACE"/>
    <w:rsid w:val="00F87CF9"/>
    <w:rsid w:val="00F9002B"/>
    <w:rsid w:val="00F909A3"/>
    <w:rsid w:val="00F9229C"/>
    <w:rsid w:val="00F93939"/>
    <w:rsid w:val="00F9395E"/>
    <w:rsid w:val="00F93F13"/>
    <w:rsid w:val="00F93F8B"/>
    <w:rsid w:val="00F94C0B"/>
    <w:rsid w:val="00F97CFF"/>
    <w:rsid w:val="00FA03FC"/>
    <w:rsid w:val="00FA20D5"/>
    <w:rsid w:val="00FA2896"/>
    <w:rsid w:val="00FA2A0F"/>
    <w:rsid w:val="00FA36CF"/>
    <w:rsid w:val="00FA3858"/>
    <w:rsid w:val="00FA49A1"/>
    <w:rsid w:val="00FA5581"/>
    <w:rsid w:val="00FA565E"/>
    <w:rsid w:val="00FA62C0"/>
    <w:rsid w:val="00FB029F"/>
    <w:rsid w:val="00FB12A5"/>
    <w:rsid w:val="00FB19B3"/>
    <w:rsid w:val="00FB1B7A"/>
    <w:rsid w:val="00FB287F"/>
    <w:rsid w:val="00FB2A09"/>
    <w:rsid w:val="00FB2C88"/>
    <w:rsid w:val="00FB34B7"/>
    <w:rsid w:val="00FB36F7"/>
    <w:rsid w:val="00FC0B73"/>
    <w:rsid w:val="00FC0C94"/>
    <w:rsid w:val="00FC0CD6"/>
    <w:rsid w:val="00FC0DC6"/>
    <w:rsid w:val="00FC15BB"/>
    <w:rsid w:val="00FC2724"/>
    <w:rsid w:val="00FC322B"/>
    <w:rsid w:val="00FC4967"/>
    <w:rsid w:val="00FC57C7"/>
    <w:rsid w:val="00FC5C46"/>
    <w:rsid w:val="00FC624D"/>
    <w:rsid w:val="00FC6278"/>
    <w:rsid w:val="00FC6EE1"/>
    <w:rsid w:val="00FD0CB4"/>
    <w:rsid w:val="00FD1D22"/>
    <w:rsid w:val="00FD29DA"/>
    <w:rsid w:val="00FD36CB"/>
    <w:rsid w:val="00FD57CA"/>
    <w:rsid w:val="00FD584A"/>
    <w:rsid w:val="00FD6F67"/>
    <w:rsid w:val="00FD7B73"/>
    <w:rsid w:val="00FE0452"/>
    <w:rsid w:val="00FE1EC1"/>
    <w:rsid w:val="00FE26D1"/>
    <w:rsid w:val="00FE3076"/>
    <w:rsid w:val="00FE440A"/>
    <w:rsid w:val="00FE4DB8"/>
    <w:rsid w:val="00FE61DA"/>
    <w:rsid w:val="00FE62D2"/>
    <w:rsid w:val="00FE6703"/>
    <w:rsid w:val="00FE6FD0"/>
    <w:rsid w:val="00FF1C9D"/>
    <w:rsid w:val="00FF2284"/>
    <w:rsid w:val="00FF4684"/>
    <w:rsid w:val="00FF5797"/>
    <w:rsid w:val="00FF64D7"/>
    <w:rsid w:val="00FF680F"/>
    <w:rsid w:val="00FF74A9"/>
    <w:rsid w:val="00FF76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6CFF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0"/>
    <w:qFormat/>
    <w:rsid w:val="00D279EF"/>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qFormat/>
    <w:rsid w:val="00D279EF"/>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uiPriority w:val="99"/>
    <w:semiHidden/>
    <w:rsid w:val="00D279EF"/>
    <w:rPr>
      <w:sz w:val="16"/>
      <w:szCs w:val="16"/>
    </w:rPr>
  </w:style>
  <w:style w:type="paragraph" w:styleId="af2">
    <w:name w:val="annotation text"/>
    <w:basedOn w:val="a0"/>
    <w:link w:val="Char0"/>
    <w:uiPriority w:val="99"/>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rsid w:val="00D279EF"/>
    <w:pPr>
      <w:jc w:val="center"/>
    </w:pPr>
  </w:style>
  <w:style w:type="paragraph" w:customStyle="1" w:styleId="TAH">
    <w:name w:val="TAH"/>
    <w:basedOn w:val="TAC"/>
    <w:rsid w:val="00D279EF"/>
    <w:rPr>
      <w:b/>
    </w:rPr>
  </w:style>
  <w:style w:type="paragraph" w:customStyle="1" w:styleId="TAN">
    <w:name w:val="TAN"/>
    <w:basedOn w:val="TAL"/>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2"/>
      </w:numPr>
      <w:ind w:left="1701" w:hanging="1701"/>
    </w:pPr>
  </w:style>
  <w:style w:type="paragraph" w:customStyle="1" w:styleId="TdocHeader2">
    <w:name w:val="Tdoc_Header_2"/>
    <w:basedOn w:val="a0"/>
    <w:rsid w:val="00C240AE"/>
    <w:pPr>
      <w:widowControl w:val="0"/>
      <w:tabs>
        <w:tab w:val="left" w:pos="1701"/>
        <w:tab w:val="right" w:pos="9072"/>
        <w:tab w:val="right" w:pos="10206"/>
      </w:tabs>
      <w:overflowPunct/>
      <w:autoSpaceDE/>
      <w:autoSpaceDN/>
      <w:adjustRightInd/>
      <w:spacing w:after="0"/>
      <w:textAlignment w:val="auto"/>
    </w:pPr>
    <w:rPr>
      <w:rFonts w:eastAsia="바탕"/>
      <w:b/>
      <w:sz w:val="18"/>
      <w:lang w:eastAsia="en-US"/>
    </w:rPr>
  </w:style>
  <w:style w:type="character" w:customStyle="1" w:styleId="Char0">
    <w:name w:val="메모 텍스트 Char"/>
    <w:basedOn w:val="a1"/>
    <w:link w:val="af2"/>
    <w:uiPriority w:val="99"/>
    <w:semiHidden/>
    <w:rsid w:val="002A6BB1"/>
    <w:rPr>
      <w:rFonts w:ascii="Arial" w:eastAsia="Times New Roman" w:hAnsi="Arial"/>
      <w:lang w:val="en-GB" w:eastAsia="zh-CN"/>
    </w:rPr>
  </w:style>
  <w:style w:type="paragraph" w:styleId="afb">
    <w:name w:val="Plain Text"/>
    <w:basedOn w:val="a0"/>
    <w:link w:val="Char1"/>
    <w:uiPriority w:val="99"/>
    <w:unhideWhenUsed/>
    <w:rsid w:val="00DF5E0F"/>
    <w:pPr>
      <w:widowControl w:val="0"/>
      <w:wordWrap w:val="0"/>
      <w:overflowPunct/>
      <w:adjustRightInd/>
      <w:spacing w:after="0"/>
      <w:jc w:val="left"/>
      <w:textAlignment w:val="auto"/>
    </w:pPr>
    <w:rPr>
      <w:rFonts w:ascii="Courier New" w:eastAsia="굴림" w:hAnsi="Courier New" w:cs="Courier New"/>
      <w:kern w:val="2"/>
      <w:lang w:val="en-US" w:eastAsia="ko-KR"/>
    </w:rPr>
  </w:style>
  <w:style w:type="character" w:customStyle="1" w:styleId="Char1">
    <w:name w:val="글자만 Char"/>
    <w:basedOn w:val="a1"/>
    <w:link w:val="afb"/>
    <w:uiPriority w:val="99"/>
    <w:rsid w:val="00DF5E0F"/>
    <w:rPr>
      <w:rFonts w:ascii="Courier New" w:eastAsia="굴림" w:hAnsi="Courier New" w:cs="Courier New"/>
      <w:kern w:val="2"/>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0"/>
    <w:qFormat/>
    <w:rsid w:val="00D279EF"/>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qFormat/>
    <w:rsid w:val="00D279EF"/>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uiPriority w:val="99"/>
    <w:semiHidden/>
    <w:rsid w:val="00D279EF"/>
    <w:rPr>
      <w:sz w:val="16"/>
      <w:szCs w:val="16"/>
    </w:rPr>
  </w:style>
  <w:style w:type="paragraph" w:styleId="af2">
    <w:name w:val="annotation text"/>
    <w:basedOn w:val="a0"/>
    <w:link w:val="Char0"/>
    <w:uiPriority w:val="99"/>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rsid w:val="00D279EF"/>
    <w:pPr>
      <w:jc w:val="center"/>
    </w:pPr>
  </w:style>
  <w:style w:type="paragraph" w:customStyle="1" w:styleId="TAH">
    <w:name w:val="TAH"/>
    <w:basedOn w:val="TAC"/>
    <w:rsid w:val="00D279EF"/>
    <w:rPr>
      <w:b/>
    </w:rPr>
  </w:style>
  <w:style w:type="paragraph" w:customStyle="1" w:styleId="TAN">
    <w:name w:val="TAN"/>
    <w:basedOn w:val="TAL"/>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2"/>
      </w:numPr>
      <w:ind w:left="1701" w:hanging="1701"/>
    </w:pPr>
  </w:style>
  <w:style w:type="paragraph" w:customStyle="1" w:styleId="TdocHeader2">
    <w:name w:val="Tdoc_Header_2"/>
    <w:basedOn w:val="a0"/>
    <w:rsid w:val="00C240AE"/>
    <w:pPr>
      <w:widowControl w:val="0"/>
      <w:tabs>
        <w:tab w:val="left" w:pos="1701"/>
        <w:tab w:val="right" w:pos="9072"/>
        <w:tab w:val="right" w:pos="10206"/>
      </w:tabs>
      <w:overflowPunct/>
      <w:autoSpaceDE/>
      <w:autoSpaceDN/>
      <w:adjustRightInd/>
      <w:spacing w:after="0"/>
      <w:textAlignment w:val="auto"/>
    </w:pPr>
    <w:rPr>
      <w:rFonts w:eastAsia="바탕"/>
      <w:b/>
      <w:sz w:val="18"/>
      <w:lang w:eastAsia="en-US"/>
    </w:rPr>
  </w:style>
  <w:style w:type="character" w:customStyle="1" w:styleId="Char0">
    <w:name w:val="메모 텍스트 Char"/>
    <w:basedOn w:val="a1"/>
    <w:link w:val="af2"/>
    <w:uiPriority w:val="99"/>
    <w:semiHidden/>
    <w:rsid w:val="002A6BB1"/>
    <w:rPr>
      <w:rFonts w:ascii="Arial" w:eastAsia="Times New Roman" w:hAnsi="Arial"/>
      <w:lang w:val="en-GB" w:eastAsia="zh-CN"/>
    </w:rPr>
  </w:style>
  <w:style w:type="paragraph" w:styleId="afb">
    <w:name w:val="Plain Text"/>
    <w:basedOn w:val="a0"/>
    <w:link w:val="Char1"/>
    <w:uiPriority w:val="99"/>
    <w:unhideWhenUsed/>
    <w:rsid w:val="00DF5E0F"/>
    <w:pPr>
      <w:widowControl w:val="0"/>
      <w:wordWrap w:val="0"/>
      <w:overflowPunct/>
      <w:adjustRightInd/>
      <w:spacing w:after="0"/>
      <w:jc w:val="left"/>
      <w:textAlignment w:val="auto"/>
    </w:pPr>
    <w:rPr>
      <w:rFonts w:ascii="Courier New" w:eastAsia="굴림" w:hAnsi="Courier New" w:cs="Courier New"/>
      <w:kern w:val="2"/>
      <w:lang w:val="en-US" w:eastAsia="ko-KR"/>
    </w:rPr>
  </w:style>
  <w:style w:type="character" w:customStyle="1" w:styleId="Char1">
    <w:name w:val="글자만 Char"/>
    <w:basedOn w:val="a1"/>
    <w:link w:val="afb"/>
    <w:uiPriority w:val="99"/>
    <w:rsid w:val="00DF5E0F"/>
    <w:rPr>
      <w:rFonts w:ascii="Courier New" w:eastAsia="굴림" w:hAnsi="Courier New" w:cs="Courier New"/>
      <w:kern w:val="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3003181">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1026948">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66140275">
      <w:bodyDiv w:val="1"/>
      <w:marLeft w:val="0"/>
      <w:marRight w:val="0"/>
      <w:marTop w:val="0"/>
      <w:marBottom w:val="0"/>
      <w:divBdr>
        <w:top w:val="none" w:sz="0" w:space="0" w:color="auto"/>
        <w:left w:val="none" w:sz="0" w:space="0" w:color="auto"/>
        <w:bottom w:val="none" w:sz="0" w:space="0" w:color="auto"/>
        <w:right w:val="none" w:sz="0" w:space="0" w:color="auto"/>
      </w:divBdr>
      <w:divsChild>
        <w:div w:id="772555849">
          <w:marLeft w:val="547"/>
          <w:marRight w:val="0"/>
          <w:marTop w:val="86"/>
          <w:marBottom w:val="0"/>
          <w:divBdr>
            <w:top w:val="none" w:sz="0" w:space="0" w:color="auto"/>
            <w:left w:val="none" w:sz="0" w:space="0" w:color="auto"/>
            <w:bottom w:val="none" w:sz="0" w:space="0" w:color="auto"/>
            <w:right w:val="none" w:sz="0" w:space="0" w:color="auto"/>
          </w:divBdr>
        </w:div>
        <w:div w:id="254411216">
          <w:marLeft w:val="1166"/>
          <w:marRight w:val="0"/>
          <w:marTop w:val="86"/>
          <w:marBottom w:val="0"/>
          <w:divBdr>
            <w:top w:val="none" w:sz="0" w:space="0" w:color="auto"/>
            <w:left w:val="none" w:sz="0" w:space="0" w:color="auto"/>
            <w:bottom w:val="none" w:sz="0" w:space="0" w:color="auto"/>
            <w:right w:val="none" w:sz="0" w:space="0" w:color="auto"/>
          </w:divBdr>
        </w:div>
        <w:div w:id="546643023">
          <w:marLeft w:val="1800"/>
          <w:marRight w:val="0"/>
          <w:marTop w:val="86"/>
          <w:marBottom w:val="0"/>
          <w:divBdr>
            <w:top w:val="none" w:sz="0" w:space="0" w:color="auto"/>
            <w:left w:val="none" w:sz="0" w:space="0" w:color="auto"/>
            <w:bottom w:val="none" w:sz="0" w:space="0" w:color="auto"/>
            <w:right w:val="none" w:sz="0" w:space="0" w:color="auto"/>
          </w:divBdr>
        </w:div>
        <w:div w:id="134569034">
          <w:marLeft w:val="547"/>
          <w:marRight w:val="0"/>
          <w:marTop w:val="86"/>
          <w:marBottom w:val="0"/>
          <w:divBdr>
            <w:top w:val="none" w:sz="0" w:space="0" w:color="auto"/>
            <w:left w:val="none" w:sz="0" w:space="0" w:color="auto"/>
            <w:bottom w:val="none" w:sz="0" w:space="0" w:color="auto"/>
            <w:right w:val="none" w:sz="0" w:space="0" w:color="auto"/>
          </w:divBdr>
        </w:div>
        <w:div w:id="1367372321">
          <w:marLeft w:val="1166"/>
          <w:marRight w:val="0"/>
          <w:marTop w:val="86"/>
          <w:marBottom w:val="0"/>
          <w:divBdr>
            <w:top w:val="none" w:sz="0" w:space="0" w:color="auto"/>
            <w:left w:val="none" w:sz="0" w:space="0" w:color="auto"/>
            <w:bottom w:val="none" w:sz="0" w:space="0" w:color="auto"/>
            <w:right w:val="none" w:sz="0" w:space="0" w:color="auto"/>
          </w:divBdr>
        </w:div>
        <w:div w:id="1052770403">
          <w:marLeft w:val="1166"/>
          <w:marRight w:val="0"/>
          <w:marTop w:val="86"/>
          <w:marBottom w:val="0"/>
          <w:divBdr>
            <w:top w:val="none" w:sz="0" w:space="0" w:color="auto"/>
            <w:left w:val="none" w:sz="0" w:space="0" w:color="auto"/>
            <w:bottom w:val="none" w:sz="0" w:space="0" w:color="auto"/>
            <w:right w:val="none" w:sz="0" w:space="0" w:color="auto"/>
          </w:divBdr>
        </w:div>
        <w:div w:id="926034967">
          <w:marLeft w:val="547"/>
          <w:marRight w:val="0"/>
          <w:marTop w:val="86"/>
          <w:marBottom w:val="0"/>
          <w:divBdr>
            <w:top w:val="none" w:sz="0" w:space="0" w:color="auto"/>
            <w:left w:val="none" w:sz="0" w:space="0" w:color="auto"/>
            <w:bottom w:val="none" w:sz="0" w:space="0" w:color="auto"/>
            <w:right w:val="none" w:sz="0" w:space="0" w:color="auto"/>
          </w:divBdr>
        </w:div>
        <w:div w:id="1880974921">
          <w:marLeft w:val="1166"/>
          <w:marRight w:val="0"/>
          <w:marTop w:val="86"/>
          <w:marBottom w:val="0"/>
          <w:divBdr>
            <w:top w:val="none" w:sz="0" w:space="0" w:color="auto"/>
            <w:left w:val="none" w:sz="0" w:space="0" w:color="auto"/>
            <w:bottom w:val="none" w:sz="0" w:space="0" w:color="auto"/>
            <w:right w:val="none" w:sz="0" w:space="0" w:color="auto"/>
          </w:divBdr>
        </w:div>
      </w:divsChild>
    </w:div>
    <w:div w:id="87072325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167867945">
      <w:bodyDiv w:val="1"/>
      <w:marLeft w:val="0"/>
      <w:marRight w:val="0"/>
      <w:marTop w:val="0"/>
      <w:marBottom w:val="0"/>
      <w:divBdr>
        <w:top w:val="none" w:sz="0" w:space="0" w:color="auto"/>
        <w:left w:val="none" w:sz="0" w:space="0" w:color="auto"/>
        <w:bottom w:val="none" w:sz="0" w:space="0" w:color="auto"/>
        <w:right w:val="none" w:sz="0" w:space="0" w:color="auto"/>
      </w:divBdr>
      <w:divsChild>
        <w:div w:id="717166381">
          <w:marLeft w:val="547"/>
          <w:marRight w:val="0"/>
          <w:marTop w:val="86"/>
          <w:marBottom w:val="0"/>
          <w:divBdr>
            <w:top w:val="none" w:sz="0" w:space="0" w:color="auto"/>
            <w:left w:val="none" w:sz="0" w:space="0" w:color="auto"/>
            <w:bottom w:val="none" w:sz="0" w:space="0" w:color="auto"/>
            <w:right w:val="none" w:sz="0" w:space="0" w:color="auto"/>
          </w:divBdr>
        </w:div>
        <w:div w:id="449323607">
          <w:marLeft w:val="1166"/>
          <w:marRight w:val="0"/>
          <w:marTop w:val="86"/>
          <w:marBottom w:val="0"/>
          <w:divBdr>
            <w:top w:val="none" w:sz="0" w:space="0" w:color="auto"/>
            <w:left w:val="none" w:sz="0" w:space="0" w:color="auto"/>
            <w:bottom w:val="none" w:sz="0" w:space="0" w:color="auto"/>
            <w:right w:val="none" w:sz="0" w:space="0" w:color="auto"/>
          </w:divBdr>
        </w:div>
        <w:div w:id="1730378536">
          <w:marLeft w:val="547"/>
          <w:marRight w:val="0"/>
          <w:marTop w:val="86"/>
          <w:marBottom w:val="0"/>
          <w:divBdr>
            <w:top w:val="none" w:sz="0" w:space="0" w:color="auto"/>
            <w:left w:val="none" w:sz="0" w:space="0" w:color="auto"/>
            <w:bottom w:val="none" w:sz="0" w:space="0" w:color="auto"/>
            <w:right w:val="none" w:sz="0" w:space="0" w:color="auto"/>
          </w:divBdr>
        </w:div>
        <w:div w:id="1885407793">
          <w:marLeft w:val="547"/>
          <w:marRight w:val="0"/>
          <w:marTop w:val="86"/>
          <w:marBottom w:val="0"/>
          <w:divBdr>
            <w:top w:val="none" w:sz="0" w:space="0" w:color="auto"/>
            <w:left w:val="none" w:sz="0" w:space="0" w:color="auto"/>
            <w:bottom w:val="none" w:sz="0" w:space="0" w:color="auto"/>
            <w:right w:val="none" w:sz="0" w:space="0" w:color="auto"/>
          </w:divBdr>
        </w:div>
        <w:div w:id="576522784">
          <w:marLeft w:val="1166"/>
          <w:marRight w:val="0"/>
          <w:marTop w:val="86"/>
          <w:marBottom w:val="0"/>
          <w:divBdr>
            <w:top w:val="none" w:sz="0" w:space="0" w:color="auto"/>
            <w:left w:val="none" w:sz="0" w:space="0" w:color="auto"/>
            <w:bottom w:val="none" w:sz="0" w:space="0" w:color="auto"/>
            <w:right w:val="none" w:sz="0" w:space="0" w:color="auto"/>
          </w:divBdr>
        </w:div>
        <w:div w:id="1866483945">
          <w:marLeft w:val="1166"/>
          <w:marRight w:val="0"/>
          <w:marTop w:val="86"/>
          <w:marBottom w:val="0"/>
          <w:divBdr>
            <w:top w:val="none" w:sz="0" w:space="0" w:color="auto"/>
            <w:left w:val="none" w:sz="0" w:space="0" w:color="auto"/>
            <w:bottom w:val="none" w:sz="0" w:space="0" w:color="auto"/>
            <w:right w:val="none" w:sz="0" w:space="0" w:color="auto"/>
          </w:divBdr>
        </w:div>
        <w:div w:id="1456631767">
          <w:marLeft w:val="1800"/>
          <w:marRight w:val="0"/>
          <w:marTop w:val="86"/>
          <w:marBottom w:val="0"/>
          <w:divBdr>
            <w:top w:val="none" w:sz="0" w:space="0" w:color="auto"/>
            <w:left w:val="none" w:sz="0" w:space="0" w:color="auto"/>
            <w:bottom w:val="none" w:sz="0" w:space="0" w:color="auto"/>
            <w:right w:val="none" w:sz="0" w:space="0" w:color="auto"/>
          </w:divBdr>
        </w:div>
        <w:div w:id="1202323762">
          <w:marLeft w:val="2520"/>
          <w:marRight w:val="0"/>
          <w:marTop w:val="86"/>
          <w:marBottom w:val="0"/>
          <w:divBdr>
            <w:top w:val="none" w:sz="0" w:space="0" w:color="auto"/>
            <w:left w:val="none" w:sz="0" w:space="0" w:color="auto"/>
            <w:bottom w:val="none" w:sz="0" w:space="0" w:color="auto"/>
            <w:right w:val="none" w:sz="0" w:space="0" w:color="auto"/>
          </w:divBdr>
        </w:div>
        <w:div w:id="577328350">
          <w:marLeft w:val="1800"/>
          <w:marRight w:val="0"/>
          <w:marTop w:val="86"/>
          <w:marBottom w:val="0"/>
          <w:divBdr>
            <w:top w:val="none" w:sz="0" w:space="0" w:color="auto"/>
            <w:left w:val="none" w:sz="0" w:space="0" w:color="auto"/>
            <w:bottom w:val="none" w:sz="0" w:space="0" w:color="auto"/>
            <w:right w:val="none" w:sz="0" w:space="0" w:color="auto"/>
          </w:divBdr>
        </w:div>
        <w:div w:id="1769764794">
          <w:marLeft w:val="2520"/>
          <w:marRight w:val="0"/>
          <w:marTop w:val="86"/>
          <w:marBottom w:val="0"/>
          <w:divBdr>
            <w:top w:val="none" w:sz="0" w:space="0" w:color="auto"/>
            <w:left w:val="none" w:sz="0" w:space="0" w:color="auto"/>
            <w:bottom w:val="none" w:sz="0" w:space="0" w:color="auto"/>
            <w:right w:val="none" w:sz="0" w:space="0" w:color="auto"/>
          </w:divBdr>
        </w:div>
        <w:div w:id="361786467">
          <w:marLeft w:val="2520"/>
          <w:marRight w:val="0"/>
          <w:marTop w:val="86"/>
          <w:marBottom w:val="0"/>
          <w:divBdr>
            <w:top w:val="none" w:sz="0" w:space="0" w:color="auto"/>
            <w:left w:val="none" w:sz="0" w:space="0" w:color="auto"/>
            <w:bottom w:val="none" w:sz="0" w:space="0" w:color="auto"/>
            <w:right w:val="none" w:sz="0" w:space="0" w:color="auto"/>
          </w:divBdr>
        </w:div>
      </w:divsChild>
    </w:div>
    <w:div w:id="1436632342">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16dc62e2ecc8107acfeae2f35933e0fa">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E665C7-2446-412D-8176-71685A6599CC}">
  <ds:schemaRefs>
    <ds:schemaRef ds:uri="http://schemas.microsoft.com/office/2006/metadata/longProperties"/>
  </ds:schemaRefs>
</ds:datastoreItem>
</file>

<file path=customXml/itemProps2.xml><?xml version="1.0" encoding="utf-8"?>
<ds:datastoreItem xmlns:ds="http://schemas.openxmlformats.org/officeDocument/2006/customXml" ds:itemID="{D57FFFA7-05C3-4269-B7FF-F4DC318F2F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6BC112-3DB9-4E7D-852F-816086009151}">
  <ds:schemaRefs>
    <ds:schemaRef ds:uri="http://schemas.microsoft.com/sharepoint/v3/contenttype/forms"/>
  </ds:schemaRefs>
</ds:datastoreItem>
</file>

<file path=customXml/itemProps4.xml><?xml version="1.0" encoding="utf-8"?>
<ds:datastoreItem xmlns:ds="http://schemas.openxmlformats.org/officeDocument/2006/customXml" ds:itemID="{056EC7DA-A9AA-4AFB-862E-26EB71CE4566}">
  <ds:schemaRefs>
    <ds:schemaRef ds:uri="http://schemas.microsoft.com/sharepoint/events"/>
  </ds:schemaRefs>
</ds:datastoreItem>
</file>

<file path=customXml/itemProps5.xml><?xml version="1.0" encoding="utf-8"?>
<ds:datastoreItem xmlns:ds="http://schemas.openxmlformats.org/officeDocument/2006/customXml" ds:itemID="{FD27504D-2F2E-463F-92D5-D1CA5F23A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179</TotalTime>
  <Pages>2</Pages>
  <Words>551</Words>
  <Characters>3143</Characters>
  <Application>Microsoft Office Word</Application>
  <DocSecurity>0</DocSecurity>
  <Lines>26</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Work plan for SI on Latency Reduction</vt:lpstr>
      <vt:lpstr>Work plan for SI on Latency Reduction</vt:lpstr>
    </vt:vector>
  </TitlesOfParts>
  <Company>Ericsson</Company>
  <LinksUpToDate>false</LinksUpToDate>
  <CharactersWithSpaces>3687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 plan for SI on Latency Reduction</dc:title>
  <dc:creator>Ericsson</dc:creator>
  <cp:keywords>3GPP; Ericsson; TDoc</cp:keywords>
  <cp:lastModifiedBy>Hyukjin Chae</cp:lastModifiedBy>
  <cp:revision>18</cp:revision>
  <cp:lastPrinted>2012-09-26T11:01:00Z</cp:lastPrinted>
  <dcterms:created xsi:type="dcterms:W3CDTF">2016-05-12T05:42:00Z</dcterms:created>
  <dcterms:modified xsi:type="dcterms:W3CDTF">2016-05-14T03:23:00Z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25/09/2012</vt:lpwstr>
  </property>
  <property fmtid="{D5CDD505-2E9C-101B-9397-08002B2CF9AE}" pid="3" name="_NewReviewCycle">
    <vt:lpwstr/>
  </property>
  <property fmtid="{D5CDD505-2E9C-101B-9397-08002B2CF9AE}" pid="4" name="_ms_pID_725343">
    <vt:lpwstr>(7)tbsgHJKUQKKmFRw/9ljTUGcVbylL1QVZRQNj1NqcVxJLVxqaH4rlodke2lkIrX/YSP+5S8tb_x000d_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ookWXKwy+kG01CqltIhJivgXgRAe65MF8XLX7Clg+evQfZL2vW/0tNA0jUF09jI6A7E/M48+_x000d_
yAe6p/r5s2QFimaXkbNWTYQtjwsekaWEZZJizc61YNKrH+BnooUiRIP5vRLiSW9+8jITvErT_x000d_
ri+3rsz2u/A9ROFrZTJ06FuCA86EoCoXZKf1g50NKa6CNw3CtHCxuS4lodlprT4K4Ge4IfV3</vt:lpwstr>
  </property>
  <property fmtid="{D5CDD505-2E9C-101B-9397-08002B2CF9AE}" pid="13" name="_ms_pID_7253433_00">
    <vt:lpwstr>_ms_pID_7253433</vt:lpwstr>
  </property>
  <property fmtid="{D5CDD505-2E9C-101B-9397-08002B2CF9AE}" pid="14" name="_ms_pID_7253434">
    <vt:lpwstr>_x000d_
BJn7GL8o2aFVQsQWAD5zT3tjhZTQoMqSelKTmw5t8ljPPGXhKp0DNnquIPrzE5vkxFoJaA+0_x000d_
OBvLWMK1SHfMkO3LM+QNqm4sjj7V/2C2xVMMKqkgf7BzE1y683jGVifNddr/1vkxI0HV6g7B_x000d_
lP91UaIm1BH+Jtqb/9w5IZ/RZdv3NKak60nSxClm7kiM7+vzycGbQGVXJTnCbbSU5ydcxE2m_x000d_
r9CrS491x1rucD4E</vt:lpwstr>
  </property>
  <property fmtid="{D5CDD505-2E9C-101B-9397-08002B2CF9AE}" pid="15" name="_ms_pID_7253434_00">
    <vt:lpwstr>_ms_pID_7253434</vt:lpwstr>
  </property>
  <property fmtid="{D5CDD505-2E9C-101B-9397-08002B2CF9AE}" pid="16" name="_ms_pID_7253435">
    <vt:lpwstr>NVivtUAvn/maf+UVlyt3eSwzH4oC7y12zXVfaWiQYQqs//uS2nfHi0is_x000d_
ac4TJu04Eel/SME04dzwxTCGtsa9zGG62rnYtrU61AUw9NqgA377tw7aeKUCqM0mb8Ana+DO_x000d_
+0r+5pg1qbq5yxXfqmjOvs1q4Z4KGuqKPKw7BF+nXXJkbmDsWqD2DU+j5iQZ40TtnuxVQF1u_x000d_
n7ZaCs0Py4KoePih0d2iLC/D0i/uoQ4Bfq</vt:lpwstr>
  </property>
  <property fmtid="{D5CDD505-2E9C-101B-9397-08002B2CF9AE}" pid="17" name="_ms_pID_7253435_00">
    <vt:lpwstr>_ms_pID_7253435</vt:lpwstr>
  </property>
  <property fmtid="{D5CDD505-2E9C-101B-9397-08002B2CF9AE}" pid="18" name="_ms_pID_7253436">
    <vt:lpwstr>6bhX1I</vt:lpwstr>
  </property>
  <property fmtid="{D5CDD505-2E9C-101B-9397-08002B2CF9AE}" pid="19" name="_ms_pID_7253436_00">
    <vt:lpwstr>_ms_pID_7253436</vt:lpwstr>
  </property>
  <property fmtid="{D5CDD505-2E9C-101B-9397-08002B2CF9AE}" pid="20" name="_new_ms_pID_72543">
    <vt:lpwstr>(3)Av4HROUSbR53C2O2PjDvW6nuuQwbEhsdAi3lrOR3SYARUVa+eqVMC7+c0bUmOMVa/cDGXhb/_x000d_
/1CjmomQvcy08BaR5Ybujjc7M/xsy35ElFTaJKJD1tiT7rwWM0k88M16Ea1h7zC720PGqtcn_x000d_
JWRV0H99fhQCw7idfYP61von+shSn2YQHYQQ9E0gU3mGSWmKb9DNNrkKUXrvItX1on6kEny4_x000d_
1BmpXNnkewBxoFXspF</vt:lpwstr>
  </property>
  <property fmtid="{D5CDD505-2E9C-101B-9397-08002B2CF9AE}" pid="21" name="_new_ms_pID_72543_00">
    <vt:lpwstr>_new_ms_pID_72543</vt:lpwstr>
  </property>
  <property fmtid="{D5CDD505-2E9C-101B-9397-08002B2CF9AE}" pid="22" name="_new_ms_pID_725431">
    <vt:lpwstr>3xkd//+txAFpI1nuv6lB5aI2LtMGOnfczhkBUIJ7zptMb1bsXCVt2W_x000d_
PXYhg6MYkcQUne8NHXhl0VZGDEKbcpTqaWIuEQXl9NpXkKdsv9SjV22bp6zkVomm1OMotOFg_x000d_
foYpvvKqiPKvEniLnsnN0QHF9CDOOYUHqjSxeZ8EhnFVUJeRrm6oVD5lBLZ1ZvY6QIK9jozM_x000d_
AekT59c8z0uGsg8Q3WH5O+vW0bOZt33hd/b3</vt:lpwstr>
  </property>
  <property fmtid="{D5CDD505-2E9C-101B-9397-08002B2CF9AE}" pid="23" name="_new_ms_pID_725431_00">
    <vt:lpwstr>_new_ms_pID_725431</vt:lpwstr>
  </property>
  <property fmtid="{D5CDD505-2E9C-101B-9397-08002B2CF9AE}" pid="24" name="_new_ms_pID_725432">
    <vt:lpwstr>zqjvpNKUOBgIpFwEx91pPFWFG4hV4Y0VJ0Ej_x000d_
l2SapfSW</vt:lpwstr>
  </property>
  <property fmtid="{D5CDD505-2E9C-101B-9397-08002B2CF9AE}" pid="25" name="_new_ms_pID_725432_00">
    <vt:lpwstr>_new_ms_pID_725432</vt:lpwstr>
  </property>
  <property fmtid="{D5CDD505-2E9C-101B-9397-08002B2CF9AE}" pid="26" name="sflag">
    <vt:lpwstr>1422681464</vt:lpwstr>
  </property>
  <property fmtid="{D5CDD505-2E9C-101B-9397-08002B2CF9AE}" pid="27" name="_dlc_DocId">
    <vt:lpwstr>H4P5ACNAWDMP-2-9428</vt:lpwstr>
  </property>
  <property fmtid="{D5CDD505-2E9C-101B-9397-08002B2CF9AE}" pid="28" name="_dlc_DocIdItemGuid">
    <vt:lpwstr>c81a65cb-158e-4716-ac8b-e6799c9f773f</vt:lpwstr>
  </property>
  <property fmtid="{D5CDD505-2E9C-101B-9397-08002B2CF9AE}" pid="29" name="_dlc_DocIdUrl">
    <vt:lpwstr>https://projects.qualcomm.com/sites/LTED/_layouts/15/DocIdRedir.aspx?ID=H4P5ACNAWDMP-2-9428, H4P5ACNAWDMP-2-9428</vt:lpwstr>
  </property>
  <property fmtid="{D5CDD505-2E9C-101B-9397-08002B2CF9AE}" pid="30" name="Owner">
    <vt:lpwstr>356</vt:lpwstr>
  </property>
  <property fmtid="{D5CDD505-2E9C-101B-9397-08002B2CF9AE}" pid="31" name="display_urn:schemas-microsoft-com:office:office#Owner">
    <vt:lpwstr>Baghel, Sudhir</vt:lpwstr>
  </property>
  <property fmtid="{D5CDD505-2E9C-101B-9397-08002B2CF9AE}" pid="32" name="Status">
    <vt:lpwstr>Draft</vt:lpwstr>
  </property>
  <property fmtid="{D5CDD505-2E9C-101B-9397-08002B2CF9AE}" pid="33" name="RelatedItems">
    <vt:lpwstr/>
  </property>
</Properties>
</file>